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F5" w:rsidRPr="001E284F" w:rsidRDefault="008C36F5" w:rsidP="008C36F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1E284F">
        <w:rPr>
          <w:rFonts w:ascii="Arial" w:hAnsi="Arial" w:cs="Arial"/>
          <w:sz w:val="22"/>
          <w:szCs w:val="22"/>
        </w:rPr>
        <w:t xml:space="preserve">филиал ФГБОУ </w:t>
      </w:r>
      <w:proofErr w:type="gramStart"/>
      <w:r w:rsidRPr="001E284F">
        <w:rPr>
          <w:rFonts w:ascii="Arial" w:hAnsi="Arial" w:cs="Arial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z w:val="22"/>
          <w:szCs w:val="22"/>
        </w:rPr>
        <w:t xml:space="preserve"> «Самарский государственный технический университет» </w:t>
      </w:r>
    </w:p>
    <w:p w:rsidR="008C36F5" w:rsidRPr="001E284F" w:rsidRDefault="008C36F5" w:rsidP="008C36F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1E284F">
        <w:rPr>
          <w:rFonts w:ascii="Arial" w:hAnsi="Arial" w:cs="Arial"/>
          <w:sz w:val="22"/>
          <w:szCs w:val="22"/>
        </w:rPr>
        <w:t>в г. Сызрани</w:t>
      </w:r>
    </w:p>
    <w:p w:rsidR="008C36F5" w:rsidRPr="001E284F" w:rsidRDefault="008C36F5" w:rsidP="008C36F5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ФГБОУ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«Ивановский государственный энергетический университет</w:t>
      </w:r>
      <w:r w:rsidR="00103BAF" w:rsidRPr="001E284F">
        <w:rPr>
          <w:rFonts w:ascii="Arial" w:hAnsi="Arial" w:cs="Arial"/>
          <w:spacing w:val="-4"/>
          <w:sz w:val="22"/>
          <w:szCs w:val="22"/>
        </w:rPr>
        <w:t xml:space="preserve"> </w:t>
      </w:r>
      <w:r w:rsidRPr="001E284F">
        <w:rPr>
          <w:rFonts w:ascii="Arial" w:hAnsi="Arial" w:cs="Arial"/>
          <w:spacing w:val="-4"/>
          <w:sz w:val="22"/>
          <w:szCs w:val="22"/>
        </w:rPr>
        <w:t>имени В.И. Ленина»</w:t>
      </w:r>
    </w:p>
    <w:p w:rsidR="008C36F5" w:rsidRPr="001E284F" w:rsidRDefault="008C36F5" w:rsidP="008C36F5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Институт экономики и управления ФГАОУ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«Крымский федеральный университет </w:t>
      </w:r>
    </w:p>
    <w:p w:rsidR="008C36F5" w:rsidRPr="001E284F" w:rsidRDefault="008C36F5" w:rsidP="008C36F5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им. В.И. Вернадского» </w:t>
      </w:r>
    </w:p>
    <w:p w:rsidR="006B401E" w:rsidRPr="001E284F" w:rsidRDefault="006B401E" w:rsidP="00771464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ФГБОУ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«Ульяновский государственный технический университет»</w:t>
      </w:r>
    </w:p>
    <w:p w:rsidR="008C36F5" w:rsidRPr="001E284F" w:rsidRDefault="008C36F5" w:rsidP="00771464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ФГБОУ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«Самарский государственный социально-педагогический университет»</w:t>
      </w:r>
    </w:p>
    <w:p w:rsidR="006B401E" w:rsidRPr="001E284F" w:rsidRDefault="008C36F5" w:rsidP="008C36F5">
      <w:pPr>
        <w:shd w:val="clear" w:color="auto" w:fill="FFFFFF"/>
        <w:jc w:val="center"/>
        <w:rPr>
          <w:rFonts w:ascii="Arial" w:hAnsi="Arial" w:cs="Arial"/>
          <w:spacing w:val="-4"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ФГБОУ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«Приволжский государственный университет путей сообщения»</w:t>
      </w:r>
    </w:p>
    <w:p w:rsidR="00771464" w:rsidRPr="001E284F" w:rsidRDefault="00103BAF" w:rsidP="00FD2D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E284F">
        <w:rPr>
          <w:rFonts w:ascii="Arial" w:hAnsi="Arial" w:cs="Arial"/>
          <w:spacing w:val="-4"/>
          <w:sz w:val="22"/>
          <w:szCs w:val="22"/>
        </w:rPr>
        <w:t xml:space="preserve">ФГБОУ </w:t>
      </w:r>
      <w:proofErr w:type="gramStart"/>
      <w:r w:rsidRPr="001E284F">
        <w:rPr>
          <w:rFonts w:ascii="Arial" w:hAnsi="Arial" w:cs="Arial"/>
          <w:spacing w:val="-4"/>
          <w:sz w:val="22"/>
          <w:szCs w:val="22"/>
        </w:rPr>
        <w:t>ВО</w:t>
      </w:r>
      <w:proofErr w:type="gramEnd"/>
      <w:r w:rsidRPr="001E284F">
        <w:rPr>
          <w:rFonts w:ascii="Arial" w:hAnsi="Arial" w:cs="Arial"/>
          <w:spacing w:val="-4"/>
          <w:sz w:val="22"/>
          <w:szCs w:val="22"/>
        </w:rPr>
        <w:t xml:space="preserve"> «Самарский государственный экономический университет»</w:t>
      </w:r>
    </w:p>
    <w:p w:rsidR="00771464" w:rsidRDefault="00771464" w:rsidP="00FD2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284F" w:rsidRDefault="001E284F" w:rsidP="00FD2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9686B" w:rsidRDefault="00D9686B" w:rsidP="00FD2D9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401E" w:rsidRPr="00067AA3" w:rsidRDefault="006B401E" w:rsidP="00FD2D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7AA3">
        <w:rPr>
          <w:rFonts w:ascii="Arial" w:hAnsi="Arial" w:cs="Arial"/>
          <w:b/>
          <w:bCs/>
          <w:sz w:val="28"/>
          <w:szCs w:val="28"/>
        </w:rPr>
        <w:t>ИНФОРМАЦИОННОЕ ПИСЬМО</w:t>
      </w:r>
    </w:p>
    <w:p w:rsidR="006B401E" w:rsidRPr="00067AA3" w:rsidRDefault="006B401E" w:rsidP="005A10F6">
      <w:pPr>
        <w:rPr>
          <w:rFonts w:ascii="Arial" w:hAnsi="Arial" w:cs="Arial"/>
        </w:rPr>
      </w:pPr>
    </w:p>
    <w:p w:rsidR="006B401E" w:rsidRPr="00067AA3" w:rsidRDefault="00D67325" w:rsidP="00FD2D9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V</w:t>
      </w:r>
      <w:r w:rsidR="001A7CA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CA712C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1A7CA5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="006B401E" w:rsidRPr="00067AA3">
        <w:rPr>
          <w:rFonts w:ascii="Arial" w:hAnsi="Arial" w:cs="Arial"/>
          <w:b/>
          <w:bCs/>
          <w:sz w:val="28"/>
          <w:szCs w:val="28"/>
        </w:rPr>
        <w:t xml:space="preserve"> Всероссийская научно-практическая конференция </w:t>
      </w:r>
    </w:p>
    <w:p w:rsidR="00D13AD3" w:rsidRDefault="006B401E" w:rsidP="000035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7AA3">
        <w:rPr>
          <w:rFonts w:ascii="Arial" w:hAnsi="Arial" w:cs="Arial"/>
          <w:b/>
          <w:bCs/>
          <w:sz w:val="28"/>
          <w:szCs w:val="28"/>
        </w:rPr>
        <w:t>«МОЛОДЕЖНАЯ НАУКА: ВЫЗОВЫ И ПЕРСПЕКТИВЫ»</w:t>
      </w:r>
      <w:r w:rsidR="00D13AD3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6B401E" w:rsidRDefault="00D13AD3" w:rsidP="00003564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приуроченная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к 80-летию Победы в Великой Отечественной войне</w:t>
      </w:r>
    </w:p>
    <w:p w:rsidR="00771464" w:rsidRPr="00067AA3" w:rsidRDefault="00771464" w:rsidP="0000356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401E" w:rsidRPr="00067AA3" w:rsidRDefault="006B401E" w:rsidP="003E332A">
      <w:pPr>
        <w:jc w:val="center"/>
        <w:rPr>
          <w:rFonts w:ascii="Arial" w:hAnsi="Arial" w:cs="Arial"/>
        </w:rPr>
      </w:pPr>
      <w:r w:rsidRPr="00067AA3">
        <w:rPr>
          <w:rFonts w:ascii="Arial" w:hAnsi="Arial" w:cs="Arial"/>
        </w:rPr>
        <w:t xml:space="preserve">г. Сызрань, </w:t>
      </w:r>
      <w:r w:rsidRPr="008E5FC1">
        <w:rPr>
          <w:rFonts w:ascii="Arial" w:hAnsi="Arial" w:cs="Arial"/>
        </w:rPr>
        <w:t>1</w:t>
      </w:r>
      <w:r w:rsidR="00CA712C">
        <w:rPr>
          <w:rFonts w:ascii="Arial" w:hAnsi="Arial" w:cs="Arial"/>
        </w:rPr>
        <w:t>4</w:t>
      </w:r>
      <w:r w:rsidRPr="00067AA3">
        <w:rPr>
          <w:rFonts w:ascii="Arial" w:hAnsi="Arial" w:cs="Arial"/>
        </w:rPr>
        <w:t>.04</w:t>
      </w:r>
      <w:r w:rsidR="00CA712C" w:rsidRPr="008C36F5">
        <w:rPr>
          <w:rFonts w:ascii="Arial" w:hAnsi="Arial" w:cs="Arial"/>
        </w:rPr>
        <w:t xml:space="preserve"> </w:t>
      </w:r>
      <w:r w:rsidRPr="00067AA3">
        <w:rPr>
          <w:rFonts w:ascii="Arial" w:hAnsi="Arial" w:cs="Arial"/>
        </w:rPr>
        <w:t>-</w:t>
      </w:r>
      <w:r w:rsidR="00CA712C" w:rsidRPr="008C36F5">
        <w:rPr>
          <w:rFonts w:ascii="Arial" w:hAnsi="Arial" w:cs="Arial"/>
        </w:rPr>
        <w:t xml:space="preserve"> </w:t>
      </w:r>
      <w:r w:rsidR="00771464">
        <w:rPr>
          <w:rFonts w:ascii="Arial" w:hAnsi="Arial" w:cs="Arial"/>
        </w:rPr>
        <w:t>2</w:t>
      </w:r>
      <w:r w:rsidR="00CA712C">
        <w:rPr>
          <w:rFonts w:ascii="Arial" w:hAnsi="Arial" w:cs="Arial"/>
        </w:rPr>
        <w:t>5</w:t>
      </w:r>
      <w:r w:rsidRPr="00067AA3">
        <w:rPr>
          <w:rFonts w:ascii="Arial" w:hAnsi="Arial" w:cs="Arial"/>
        </w:rPr>
        <w:t>.04.20</w:t>
      </w:r>
      <w:r w:rsidR="00D67325" w:rsidRPr="000A0826">
        <w:rPr>
          <w:rFonts w:ascii="Arial" w:hAnsi="Arial" w:cs="Arial"/>
        </w:rPr>
        <w:t>2</w:t>
      </w:r>
      <w:r w:rsidR="00CA712C" w:rsidRPr="008C36F5">
        <w:rPr>
          <w:rFonts w:ascii="Arial" w:hAnsi="Arial" w:cs="Arial"/>
        </w:rPr>
        <w:t>5</w:t>
      </w:r>
      <w:r w:rsidRPr="00067AA3">
        <w:rPr>
          <w:rFonts w:ascii="Arial" w:hAnsi="Arial" w:cs="Arial"/>
        </w:rPr>
        <w:t xml:space="preserve"> г.</w:t>
      </w:r>
    </w:p>
    <w:p w:rsidR="006B401E" w:rsidRPr="00067AA3" w:rsidRDefault="006B401E" w:rsidP="003E332A">
      <w:pPr>
        <w:jc w:val="center"/>
        <w:rPr>
          <w:rFonts w:ascii="Arial" w:hAnsi="Arial" w:cs="Arial"/>
        </w:rPr>
      </w:pPr>
    </w:p>
    <w:p w:rsidR="00771464" w:rsidRDefault="00771464" w:rsidP="003E33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401E" w:rsidRPr="00067AA3" w:rsidRDefault="006B401E" w:rsidP="003E33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7AA3">
        <w:rPr>
          <w:rFonts w:ascii="Arial" w:hAnsi="Arial" w:cs="Arial"/>
          <w:b/>
          <w:bCs/>
          <w:sz w:val="28"/>
          <w:szCs w:val="28"/>
        </w:rPr>
        <w:t>Уважаемые коллеги!</w:t>
      </w:r>
    </w:p>
    <w:p w:rsidR="006B401E" w:rsidRPr="00067AA3" w:rsidRDefault="006B401E" w:rsidP="003E332A">
      <w:pPr>
        <w:rPr>
          <w:rFonts w:ascii="Arial" w:hAnsi="Arial" w:cs="Arial"/>
        </w:rPr>
      </w:pPr>
    </w:p>
    <w:p w:rsidR="006B401E" w:rsidRPr="00067AA3" w:rsidRDefault="006B401E" w:rsidP="00B420C1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 xml:space="preserve">Приглашаем принять участие в </w:t>
      </w:r>
      <w:r w:rsidR="00D67325">
        <w:rPr>
          <w:rFonts w:ascii="Arial" w:hAnsi="Arial" w:cs="Arial"/>
          <w:lang w:val="en-US"/>
        </w:rPr>
        <w:t>V</w:t>
      </w:r>
      <w:r w:rsidR="0081785F">
        <w:rPr>
          <w:rFonts w:ascii="Arial" w:hAnsi="Arial" w:cs="Arial"/>
          <w:lang w:val="en-US"/>
        </w:rPr>
        <w:t>I</w:t>
      </w:r>
      <w:r w:rsidR="00CA712C">
        <w:rPr>
          <w:rFonts w:ascii="Arial" w:hAnsi="Arial" w:cs="Arial"/>
          <w:lang w:val="en-US"/>
        </w:rPr>
        <w:t>I</w:t>
      </w:r>
      <w:r w:rsidR="0081785F">
        <w:rPr>
          <w:rFonts w:ascii="Arial" w:hAnsi="Arial" w:cs="Arial"/>
          <w:lang w:val="en-US"/>
        </w:rPr>
        <w:t>I</w:t>
      </w:r>
      <w:r w:rsidRPr="00067AA3">
        <w:rPr>
          <w:rFonts w:ascii="Arial" w:hAnsi="Arial" w:cs="Arial"/>
        </w:rPr>
        <w:t xml:space="preserve"> Всероссийской научно-практической конференции </w:t>
      </w:r>
      <w:r w:rsidRPr="00067AA3">
        <w:rPr>
          <w:rFonts w:ascii="Arial" w:hAnsi="Arial" w:cs="Arial"/>
          <w:b/>
          <w:bCs/>
        </w:rPr>
        <w:t>«МОЛОДЕЖНАЯ НАУКА: ВЫЗОВЫ И ПЕРСПЕКТИВЫ</w:t>
      </w:r>
      <w:r w:rsidR="0006367A">
        <w:rPr>
          <w:rFonts w:ascii="Arial" w:hAnsi="Arial" w:cs="Arial"/>
          <w:b/>
          <w:bCs/>
        </w:rPr>
        <w:t xml:space="preserve">», </w:t>
      </w:r>
      <w:r w:rsidR="0006367A" w:rsidRPr="0006367A">
        <w:rPr>
          <w:rFonts w:ascii="Arial" w:hAnsi="Arial" w:cs="Arial"/>
          <w:b/>
          <w:bCs/>
        </w:rPr>
        <w:t>приуроченн</w:t>
      </w:r>
      <w:r w:rsidR="0006367A">
        <w:rPr>
          <w:rFonts w:ascii="Arial" w:hAnsi="Arial" w:cs="Arial"/>
          <w:b/>
          <w:bCs/>
        </w:rPr>
        <w:t>ой</w:t>
      </w:r>
      <w:r w:rsidR="0006367A" w:rsidRPr="0006367A">
        <w:rPr>
          <w:rFonts w:ascii="Arial" w:hAnsi="Arial" w:cs="Arial"/>
          <w:b/>
          <w:bCs/>
        </w:rPr>
        <w:t xml:space="preserve"> к 80-летию Победы в Великой Отечественной войне</w:t>
      </w:r>
      <w:r w:rsidRPr="00067AA3">
        <w:rPr>
          <w:rFonts w:ascii="Arial" w:hAnsi="Arial" w:cs="Arial"/>
          <w:b/>
          <w:bCs/>
        </w:rPr>
        <w:t>.</w:t>
      </w:r>
    </w:p>
    <w:p w:rsidR="006B401E" w:rsidRPr="00067AA3" w:rsidRDefault="006B401E" w:rsidP="00B420C1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>Цель конференции: создание условий для развития и стимулирования научно-исследовательской деятельности молодых ученых.</w:t>
      </w:r>
    </w:p>
    <w:p w:rsidR="006B401E" w:rsidRPr="00067AA3" w:rsidRDefault="006B401E" w:rsidP="00B420C1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>К участию в конференции приглашаются обучающиеся общеобразовательных учреждений, учреждений среднего профессионального и высшего образования, магистранты, аспиранты, молодые ученые и преподаватели.</w:t>
      </w:r>
      <w:r w:rsidR="00D13AD3">
        <w:rPr>
          <w:rFonts w:ascii="Arial" w:hAnsi="Arial" w:cs="Arial"/>
        </w:rPr>
        <w:t xml:space="preserve"> </w:t>
      </w:r>
      <w:r w:rsidRPr="00067AA3">
        <w:rPr>
          <w:rFonts w:ascii="Arial" w:hAnsi="Arial" w:cs="Arial"/>
        </w:rPr>
        <w:t>Участие в конференции и публикация в сборнике статей – бесплатные. Оплата проезда и проживания осуществляется за счет участников или командирующей стороны.</w:t>
      </w:r>
    </w:p>
    <w:p w:rsidR="006B401E" w:rsidRPr="00067AA3" w:rsidRDefault="006B401E" w:rsidP="00B420C1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 xml:space="preserve">Место проведения конференции: 446001, Самарская область, г. Сызрань, ул. Советская, д.45 (филиал ФГБОУ </w:t>
      </w:r>
      <w:proofErr w:type="gramStart"/>
      <w:r w:rsidRPr="00067AA3">
        <w:rPr>
          <w:rFonts w:ascii="Arial" w:hAnsi="Arial" w:cs="Arial"/>
        </w:rPr>
        <w:t>ВО</w:t>
      </w:r>
      <w:proofErr w:type="gramEnd"/>
      <w:r w:rsidRPr="00067AA3">
        <w:rPr>
          <w:rFonts w:ascii="Arial" w:hAnsi="Arial" w:cs="Arial"/>
        </w:rPr>
        <w:t xml:space="preserve"> «Самарский государственный технический университет»</w:t>
      </w:r>
      <w:r w:rsidR="00DE0EA4">
        <w:rPr>
          <w:rFonts w:ascii="Arial" w:hAnsi="Arial" w:cs="Arial"/>
        </w:rPr>
        <w:t xml:space="preserve"> в г. Сызрани</w:t>
      </w:r>
      <w:r w:rsidRPr="00067AA3">
        <w:rPr>
          <w:rFonts w:ascii="Arial" w:hAnsi="Arial" w:cs="Arial"/>
        </w:rPr>
        <w:t>).</w:t>
      </w:r>
    </w:p>
    <w:p w:rsidR="006B401E" w:rsidRPr="0081785F" w:rsidRDefault="00B7194C" w:rsidP="00720C4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517257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192pt">
            <v:imagedata r:id="rId6" o:title="8ef1b78ef551488a260b0753c523292c"/>
          </v:shape>
        </w:pict>
      </w:r>
      <w:r w:rsidR="00771464">
        <w:rPr>
          <w:rFonts w:ascii="Arial" w:hAnsi="Arial" w:cs="Arial"/>
        </w:rPr>
        <w:br w:type="page"/>
      </w:r>
      <w:r w:rsidR="006B401E" w:rsidRPr="00067AA3">
        <w:rPr>
          <w:rFonts w:ascii="Arial" w:hAnsi="Arial" w:cs="Arial"/>
        </w:rPr>
        <w:lastRenderedPageBreak/>
        <w:t>В рамках конференции будут работать следующие секции:</w:t>
      </w:r>
    </w:p>
    <w:p w:rsidR="00517257" w:rsidRPr="00517257" w:rsidRDefault="00517257" w:rsidP="00517257">
      <w:pPr>
        <w:widowControl w:val="0"/>
        <w:suppressAutoHyphens/>
        <w:jc w:val="center"/>
        <w:rPr>
          <w:rFonts w:ascii="Arial" w:eastAsia="Times New Roman" w:hAnsi="Arial" w:cs="Arial"/>
          <w:lang w:eastAsia="ar-SA"/>
        </w:rPr>
      </w:pPr>
      <w:bookmarkStart w:id="0" w:name="_GoBack"/>
      <w:bookmarkEnd w:id="0"/>
      <w:r w:rsidRPr="00517257">
        <w:rPr>
          <w:rFonts w:ascii="Arial" w:eastAsia="Times New Roman" w:hAnsi="Arial" w:cs="Arial"/>
          <w:lang w:eastAsia="ar-SA"/>
        </w:rPr>
        <w:t xml:space="preserve"> </w:t>
      </w:r>
    </w:p>
    <w:tbl>
      <w:tblPr>
        <w:tblW w:w="99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534"/>
        <w:gridCol w:w="2275"/>
        <w:gridCol w:w="1852"/>
        <w:gridCol w:w="1588"/>
      </w:tblGrid>
      <w:tr w:rsidR="00517257" w:rsidRPr="00517257" w:rsidTr="001847A3">
        <w:tc>
          <w:tcPr>
            <w:tcW w:w="270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Наименование секции</w:t>
            </w:r>
          </w:p>
        </w:tc>
        <w:tc>
          <w:tcPr>
            <w:tcW w:w="1534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Дата и время проведения</w:t>
            </w:r>
          </w:p>
        </w:tc>
        <w:tc>
          <w:tcPr>
            <w:tcW w:w="227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Председатель секции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Секретарь секции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Место проведения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Электротехника, электромеханика и промышленная автоматика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 апреля 20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 1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Доцент каф. ИСУ</w:t>
            </w:r>
          </w:p>
          <w:p w:rsidR="00517257" w:rsidRPr="00517257" w:rsidRDefault="00517257" w:rsidP="00517257">
            <w:pPr>
              <w:widowControl w:val="0"/>
              <w:suppressAutoHyphens/>
              <w:ind w:firstLine="4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к.т.н., доцент</w:t>
            </w:r>
          </w:p>
          <w:p w:rsidR="00517257" w:rsidRPr="00517257" w:rsidRDefault="00517257" w:rsidP="00517257">
            <w:pPr>
              <w:widowControl w:val="0"/>
              <w:suppressAutoHyphens/>
              <w:ind w:firstLine="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Шумилов Е.А.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Ст.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препод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каф. ИСУ</w:t>
            </w:r>
          </w:p>
          <w:p w:rsidR="00517257" w:rsidRPr="00517257" w:rsidRDefault="00517257" w:rsidP="00517257">
            <w:pPr>
              <w:widowControl w:val="0"/>
              <w:suppressAutoHyphens/>
              <w:ind w:firstLine="4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Шестов Р.В.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132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Современные технологии в машиностроении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10:00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Зав. каф. ТМС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к.т.н., доцент </w:t>
            </w: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Осипов А.П.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Ассистент каф. ТМС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Осипов А.А.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204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Экономика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17 апреля 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13:00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Зав. каф. Экономика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к.э.н., доцент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Чичкина В.Д.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Доцент каф. Экономика, к.э.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.,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Гусева Н.В.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308</w:t>
            </w:r>
          </w:p>
        </w:tc>
      </w:tr>
      <w:tr w:rsidR="00517257" w:rsidRPr="00517257" w:rsidTr="001847A3">
        <w:tc>
          <w:tcPr>
            <w:tcW w:w="270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Информатика и системы управления</w:t>
            </w:r>
          </w:p>
        </w:tc>
        <w:tc>
          <w:tcPr>
            <w:tcW w:w="1534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2025 г.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10:00</w:t>
            </w:r>
          </w:p>
        </w:tc>
        <w:tc>
          <w:tcPr>
            <w:tcW w:w="227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Зав. каф. ИСУ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к.п.н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., доцент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Тараканов А.В.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Инженер каф. ИСУ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Андреева О.А.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316-а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Иностранные языки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12:00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СФСамГТУ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к.п.н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., </w:t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Шафиева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Лаборант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Петривская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211</w:t>
            </w:r>
          </w:p>
        </w:tc>
      </w:tr>
      <w:tr w:rsidR="00517257" w:rsidRPr="00517257" w:rsidTr="001847A3">
        <w:tc>
          <w:tcPr>
            <w:tcW w:w="270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Духовно-нравственные основы Великой Победы</w:t>
            </w:r>
          </w:p>
        </w:tc>
        <w:tc>
          <w:tcPr>
            <w:tcW w:w="1534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 апреля 2025 г.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75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Епископ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Сызранский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Шигонский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к.ф.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Антоний (</w:t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Подоровский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ауд.314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Техносферная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безопасность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апреля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202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 1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ХТ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к.т.н., доцент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Никитина Е.Н.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ХТ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к.п.н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.,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Захарова И.Г.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204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Математика и естественные науки</w:t>
            </w:r>
          </w:p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Подсекция Математика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12:00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к.п.н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., доцент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Егорова И.П.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Лаборант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Петривская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316-а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Математика и естественные науки</w:t>
            </w:r>
          </w:p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Подсекция Математическое моделирование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12:00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Зав.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к.т.н., доцент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Литвинов В.Л.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Лаборант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Петривская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211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Математика и естественные науки</w:t>
            </w:r>
          </w:p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Подсекция Физика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12:00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к.ф.-м..н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., доцент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Косинова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С.Н.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Лаборант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Петривская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316-б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Гуманитарные науки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 апреля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12:00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Доцент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к.п.н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., доцент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Саксонова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Л.П.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Лаборант каф. </w:t>
            </w:r>
            <w:proofErr w:type="gram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ОТД</w:t>
            </w:r>
            <w:proofErr w:type="gram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Петривская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С.А.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С-23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Химическая технология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апреля</w:t>
            </w:r>
            <w:proofErr w:type="spellEnd"/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 1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:00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Доцент каф. ХТ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к.х.н., </w:t>
            </w: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Мальцева А.В.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ind w:hanging="29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Инженер каф. ХТ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Ионова</w:t>
            </w:r>
            <w:proofErr w:type="spellEnd"/>
            <w:r w:rsidRPr="005172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А.С 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ауд.314</w:t>
            </w:r>
          </w:p>
        </w:tc>
      </w:tr>
      <w:tr w:rsidR="00517257" w:rsidRPr="00517257" w:rsidTr="001847A3">
        <w:tc>
          <w:tcPr>
            <w:tcW w:w="2705" w:type="dxa"/>
          </w:tcPr>
          <w:p w:rsidR="00517257" w:rsidRPr="00517257" w:rsidRDefault="00517257" w:rsidP="00517257">
            <w:pPr>
              <w:widowControl w:val="0"/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Проблемы систем и объектов электроснабжения</w:t>
            </w:r>
          </w:p>
        </w:tc>
        <w:tc>
          <w:tcPr>
            <w:tcW w:w="1534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25 апреля 2025 г. 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 13:00</w:t>
            </w:r>
            <w:r w:rsidRPr="00517257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 </w:t>
            </w:r>
          </w:p>
        </w:tc>
        <w:tc>
          <w:tcPr>
            <w:tcW w:w="2275" w:type="dxa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Доцент каф. ЭПП</w:t>
            </w:r>
          </w:p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к.т.н., </w:t>
            </w:r>
            <w:proofErr w:type="spellStart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Вокин</w:t>
            </w:r>
            <w:proofErr w:type="spellEnd"/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И.А.</w:t>
            </w:r>
          </w:p>
        </w:tc>
        <w:tc>
          <w:tcPr>
            <w:tcW w:w="1852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ind w:right="-3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Инженер каф. ЭПП СФ </w:t>
            </w:r>
            <w:proofErr w:type="spellStart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СамГТУ</w:t>
            </w:r>
            <w:proofErr w:type="spellEnd"/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r w:rsidRPr="0051725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Иванова С.С.</w:t>
            </w:r>
          </w:p>
        </w:tc>
        <w:tc>
          <w:tcPr>
            <w:tcW w:w="1588" w:type="dxa"/>
            <w:vAlign w:val="center"/>
          </w:tcPr>
          <w:p w:rsidR="00517257" w:rsidRPr="00517257" w:rsidRDefault="00517257" w:rsidP="00517257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725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ауд. 225</w:t>
            </w:r>
          </w:p>
        </w:tc>
      </w:tr>
    </w:tbl>
    <w:p w:rsidR="001A7CA5" w:rsidRPr="00517257" w:rsidRDefault="001A7CA5" w:rsidP="00720C47">
      <w:pPr>
        <w:ind w:firstLine="567"/>
        <w:jc w:val="both"/>
        <w:rPr>
          <w:rFonts w:ascii="Arial" w:hAnsi="Arial" w:cs="Arial"/>
        </w:rPr>
      </w:pPr>
    </w:p>
    <w:p w:rsidR="006B401E" w:rsidRPr="00067AA3" w:rsidRDefault="006B401E" w:rsidP="00F06AEC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 xml:space="preserve">В ходе работы секций доклады будут оцениваться жюри секций. Авторы лучших докладов получат дипломы лауреатов конференции. </w:t>
      </w:r>
    </w:p>
    <w:p w:rsidR="006B401E" w:rsidRPr="00067AA3" w:rsidRDefault="006B401E" w:rsidP="00F06AEC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>По результатам работы конференции будет издан сборник статей конференции в форме электронного издания</w:t>
      </w:r>
      <w:r w:rsidR="0081785F">
        <w:rPr>
          <w:rFonts w:ascii="Arial" w:hAnsi="Arial" w:cs="Arial"/>
        </w:rPr>
        <w:t>,</w:t>
      </w:r>
      <w:r w:rsidR="00910F0B">
        <w:rPr>
          <w:rFonts w:ascii="Arial" w:hAnsi="Arial" w:cs="Arial"/>
        </w:rPr>
        <w:t xml:space="preserve"> индексируемого в РИНЦ</w:t>
      </w:r>
      <w:r w:rsidRPr="00067AA3">
        <w:rPr>
          <w:rFonts w:ascii="Arial" w:hAnsi="Arial" w:cs="Arial"/>
        </w:rPr>
        <w:t xml:space="preserve">. В сборник войдут работы, рекомендованные жюри секций. </w:t>
      </w:r>
    </w:p>
    <w:p w:rsidR="006B401E" w:rsidRPr="00F1413F" w:rsidRDefault="006B401E" w:rsidP="00F06AEC">
      <w:pPr>
        <w:spacing w:line="276" w:lineRule="auto"/>
        <w:ind w:firstLine="567"/>
        <w:jc w:val="both"/>
        <w:rPr>
          <w:rFonts w:ascii="Arial" w:hAnsi="Arial" w:cs="Arial"/>
        </w:rPr>
      </w:pPr>
      <w:r w:rsidRPr="00910F0B">
        <w:rPr>
          <w:rFonts w:ascii="Arial" w:hAnsi="Arial" w:cs="Arial"/>
          <w:b/>
          <w:bCs/>
        </w:rPr>
        <w:lastRenderedPageBreak/>
        <w:t xml:space="preserve">Заявки на </w:t>
      </w:r>
      <w:r w:rsidRPr="00F1413F">
        <w:rPr>
          <w:rFonts w:ascii="Arial" w:hAnsi="Arial" w:cs="Arial"/>
          <w:b/>
          <w:bCs/>
        </w:rPr>
        <w:t xml:space="preserve">участие в конференции принимаются до </w:t>
      </w:r>
      <w:r w:rsidR="00CA712C" w:rsidRPr="00CA712C">
        <w:rPr>
          <w:rFonts w:ascii="Arial" w:hAnsi="Arial" w:cs="Arial"/>
          <w:b/>
          <w:bCs/>
        </w:rPr>
        <w:t>7</w:t>
      </w:r>
      <w:r w:rsidRPr="00F1413F">
        <w:rPr>
          <w:rFonts w:ascii="Arial" w:hAnsi="Arial" w:cs="Arial"/>
          <w:b/>
          <w:bCs/>
        </w:rPr>
        <w:t xml:space="preserve"> </w:t>
      </w:r>
      <w:r w:rsidR="00910F0B" w:rsidRPr="00F1413F">
        <w:rPr>
          <w:rFonts w:ascii="Arial" w:hAnsi="Arial" w:cs="Arial"/>
          <w:b/>
          <w:bCs/>
        </w:rPr>
        <w:t>апреля</w:t>
      </w:r>
      <w:r w:rsidRPr="00F1413F">
        <w:rPr>
          <w:rFonts w:ascii="Arial" w:hAnsi="Arial" w:cs="Arial"/>
          <w:b/>
          <w:bCs/>
        </w:rPr>
        <w:t xml:space="preserve"> 20</w:t>
      </w:r>
      <w:r w:rsidR="00D67325" w:rsidRPr="00F1413F">
        <w:rPr>
          <w:rFonts w:ascii="Arial" w:hAnsi="Arial" w:cs="Arial"/>
          <w:b/>
          <w:bCs/>
        </w:rPr>
        <w:t>2</w:t>
      </w:r>
      <w:r w:rsidR="00CA712C" w:rsidRPr="00CA712C">
        <w:rPr>
          <w:rFonts w:ascii="Arial" w:hAnsi="Arial" w:cs="Arial"/>
          <w:b/>
          <w:bCs/>
        </w:rPr>
        <w:t>5</w:t>
      </w:r>
      <w:r w:rsidRPr="00F1413F">
        <w:rPr>
          <w:rFonts w:ascii="Arial" w:hAnsi="Arial" w:cs="Arial"/>
          <w:b/>
          <w:bCs/>
        </w:rPr>
        <w:t xml:space="preserve"> г.</w:t>
      </w:r>
      <w:r w:rsidRPr="00F1413F">
        <w:rPr>
          <w:rFonts w:ascii="Arial" w:hAnsi="Arial" w:cs="Arial"/>
        </w:rPr>
        <w:t xml:space="preserve"> по электронной почте </w:t>
      </w:r>
      <w:hyperlink r:id="rId7" w:history="1">
        <w:r w:rsidRPr="00F1413F">
          <w:rPr>
            <w:rStyle w:val="a4"/>
            <w:rFonts w:ascii="Arial" w:hAnsi="Arial" w:cs="Arial"/>
            <w:lang w:val="en-US"/>
          </w:rPr>
          <w:t>nirsstu</w:t>
        </w:r>
        <w:r w:rsidRPr="00F1413F">
          <w:rPr>
            <w:rStyle w:val="a4"/>
            <w:rFonts w:ascii="Arial" w:hAnsi="Arial" w:cs="Arial"/>
          </w:rPr>
          <w:t>@</w:t>
        </w:r>
        <w:r w:rsidRPr="00F1413F">
          <w:rPr>
            <w:rStyle w:val="a4"/>
            <w:rFonts w:ascii="Arial" w:hAnsi="Arial" w:cs="Arial"/>
            <w:lang w:val="en-US"/>
          </w:rPr>
          <w:t>mail</w:t>
        </w:r>
        <w:r w:rsidRPr="00F1413F">
          <w:rPr>
            <w:rStyle w:val="a4"/>
            <w:rFonts w:ascii="Arial" w:hAnsi="Arial" w:cs="Arial"/>
          </w:rPr>
          <w:t>.</w:t>
        </w:r>
        <w:proofErr w:type="spellStart"/>
        <w:r w:rsidRPr="00F1413F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F1413F">
        <w:rPr>
          <w:rFonts w:ascii="Arial" w:hAnsi="Arial" w:cs="Arial"/>
        </w:rPr>
        <w:t xml:space="preserve"> (ответственный секретарь оргкомитета конференции </w:t>
      </w:r>
      <w:proofErr w:type="spellStart"/>
      <w:r w:rsidRPr="00F1413F">
        <w:rPr>
          <w:rFonts w:ascii="Arial" w:hAnsi="Arial" w:cs="Arial"/>
        </w:rPr>
        <w:t>Б</w:t>
      </w:r>
      <w:r w:rsidR="00F1413F" w:rsidRPr="00F1413F">
        <w:rPr>
          <w:rFonts w:ascii="Arial" w:hAnsi="Arial" w:cs="Arial"/>
        </w:rPr>
        <w:t>изяева</w:t>
      </w:r>
      <w:proofErr w:type="spellEnd"/>
      <w:r w:rsidR="00F1413F" w:rsidRPr="00F1413F">
        <w:rPr>
          <w:rFonts w:ascii="Arial" w:hAnsi="Arial" w:cs="Arial"/>
        </w:rPr>
        <w:t xml:space="preserve"> Елена Ивановна</w:t>
      </w:r>
      <w:r w:rsidRPr="00F1413F">
        <w:rPr>
          <w:rFonts w:ascii="Arial" w:hAnsi="Arial" w:cs="Arial"/>
        </w:rPr>
        <w:t xml:space="preserve">). Форма заявки </w:t>
      </w:r>
      <w:r w:rsidR="003F60E9" w:rsidRPr="00F1413F">
        <w:rPr>
          <w:rFonts w:ascii="Arial" w:hAnsi="Arial" w:cs="Arial"/>
        </w:rPr>
        <w:t>приведена</w:t>
      </w:r>
      <w:r w:rsidRPr="00F1413F">
        <w:rPr>
          <w:rFonts w:ascii="Arial" w:hAnsi="Arial" w:cs="Arial"/>
        </w:rPr>
        <w:t xml:space="preserve"> в Приложении 1.</w:t>
      </w:r>
    </w:p>
    <w:p w:rsidR="006B401E" w:rsidRPr="00067AA3" w:rsidRDefault="006B401E" w:rsidP="00F06AEC">
      <w:pPr>
        <w:spacing w:line="276" w:lineRule="auto"/>
        <w:ind w:firstLine="567"/>
        <w:jc w:val="both"/>
        <w:rPr>
          <w:rFonts w:ascii="Arial" w:hAnsi="Arial" w:cs="Arial"/>
        </w:rPr>
      </w:pPr>
      <w:r w:rsidRPr="00F1413F">
        <w:rPr>
          <w:rFonts w:ascii="Arial" w:hAnsi="Arial" w:cs="Arial"/>
        </w:rPr>
        <w:t xml:space="preserve">Статьи, рекомендованные к опубликованию в сборнике, оформленные в соответствии с требованиями (Приложение 2), принимаются </w:t>
      </w:r>
      <w:r w:rsidRPr="00F1413F">
        <w:rPr>
          <w:rFonts w:ascii="Arial" w:hAnsi="Arial" w:cs="Arial"/>
          <w:b/>
          <w:bCs/>
        </w:rPr>
        <w:t xml:space="preserve">до </w:t>
      </w:r>
      <w:r w:rsidR="00CA712C" w:rsidRPr="00CA712C">
        <w:rPr>
          <w:rFonts w:ascii="Arial" w:hAnsi="Arial" w:cs="Arial"/>
          <w:b/>
          <w:bCs/>
        </w:rPr>
        <w:t>8</w:t>
      </w:r>
      <w:r w:rsidRPr="00F1413F">
        <w:rPr>
          <w:rFonts w:ascii="Arial" w:hAnsi="Arial" w:cs="Arial"/>
          <w:b/>
          <w:bCs/>
        </w:rPr>
        <w:t xml:space="preserve"> мая 20</w:t>
      </w:r>
      <w:r w:rsidR="00BB44CB" w:rsidRPr="00F1413F">
        <w:rPr>
          <w:rFonts w:ascii="Arial" w:hAnsi="Arial" w:cs="Arial"/>
          <w:b/>
          <w:bCs/>
        </w:rPr>
        <w:t>2</w:t>
      </w:r>
      <w:r w:rsidR="00CA712C" w:rsidRPr="00CA712C">
        <w:rPr>
          <w:rFonts w:ascii="Arial" w:hAnsi="Arial" w:cs="Arial"/>
          <w:b/>
          <w:bCs/>
        </w:rPr>
        <w:t xml:space="preserve">5 </w:t>
      </w:r>
      <w:r w:rsidRPr="00F1413F">
        <w:rPr>
          <w:rFonts w:ascii="Arial" w:hAnsi="Arial" w:cs="Arial"/>
          <w:b/>
          <w:bCs/>
        </w:rPr>
        <w:t>г.</w:t>
      </w:r>
      <w:r w:rsidRPr="00F1413F">
        <w:rPr>
          <w:rFonts w:ascii="Arial" w:hAnsi="Arial" w:cs="Arial"/>
        </w:rPr>
        <w:t xml:space="preserve"> по электронной почте </w:t>
      </w:r>
      <w:hyperlink r:id="rId8" w:history="1">
        <w:r w:rsidRPr="00F1413F">
          <w:rPr>
            <w:rStyle w:val="a4"/>
            <w:rFonts w:ascii="Arial" w:hAnsi="Arial" w:cs="Arial"/>
            <w:lang w:val="en-US"/>
          </w:rPr>
          <w:t>nirsstu</w:t>
        </w:r>
        <w:r w:rsidRPr="00F1413F">
          <w:rPr>
            <w:rStyle w:val="a4"/>
            <w:rFonts w:ascii="Arial" w:hAnsi="Arial" w:cs="Arial"/>
          </w:rPr>
          <w:t>@</w:t>
        </w:r>
        <w:r w:rsidRPr="00F1413F">
          <w:rPr>
            <w:rStyle w:val="a4"/>
            <w:rFonts w:ascii="Arial" w:hAnsi="Arial" w:cs="Arial"/>
            <w:lang w:val="en-US"/>
          </w:rPr>
          <w:t>mail</w:t>
        </w:r>
        <w:r w:rsidRPr="00F1413F">
          <w:rPr>
            <w:rStyle w:val="a4"/>
            <w:rFonts w:ascii="Arial" w:hAnsi="Arial" w:cs="Arial"/>
          </w:rPr>
          <w:t>.</w:t>
        </w:r>
        <w:proofErr w:type="spellStart"/>
        <w:r w:rsidRPr="00F1413F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F1413F">
        <w:rPr>
          <w:rStyle w:val="a4"/>
          <w:rFonts w:ascii="Arial" w:hAnsi="Arial" w:cs="Arial"/>
        </w:rPr>
        <w:t>.</w:t>
      </w:r>
      <w:r w:rsidRPr="00067AA3">
        <w:rPr>
          <w:rStyle w:val="a4"/>
          <w:rFonts w:ascii="Arial" w:hAnsi="Arial" w:cs="Arial"/>
        </w:rPr>
        <w:t xml:space="preserve"> </w:t>
      </w:r>
    </w:p>
    <w:p w:rsidR="006B401E" w:rsidRPr="00B420C1" w:rsidRDefault="006B401E" w:rsidP="00F06AEC">
      <w:pPr>
        <w:spacing w:line="276" w:lineRule="auto"/>
        <w:ind w:firstLine="567"/>
        <w:jc w:val="both"/>
        <w:rPr>
          <w:rFonts w:ascii="Arial" w:hAnsi="Arial" w:cs="Arial"/>
        </w:rPr>
      </w:pPr>
      <w:r w:rsidRPr="00067AA3">
        <w:rPr>
          <w:rFonts w:ascii="Arial" w:hAnsi="Arial" w:cs="Arial"/>
        </w:rPr>
        <w:t>Информирование участников о необходимости представления статьи осуществляют председатели секций не позднее 3 рабочих дней после проведения секции.</w:t>
      </w:r>
      <w:r w:rsidRPr="00067AA3">
        <w:rPr>
          <w:rFonts w:ascii="Arial" w:hAnsi="Arial" w:cs="Arial"/>
        </w:rPr>
        <w:br w:type="page"/>
      </w:r>
      <w:r w:rsidR="00B7194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Pr="00B420C1">
        <w:rPr>
          <w:rFonts w:ascii="Arial" w:hAnsi="Arial" w:cs="Arial"/>
        </w:rPr>
        <w:t>Приложение 1</w:t>
      </w:r>
    </w:p>
    <w:p w:rsidR="006B401E" w:rsidRPr="00B420C1" w:rsidRDefault="006B401E" w:rsidP="003F60E9">
      <w:pPr>
        <w:jc w:val="both"/>
        <w:rPr>
          <w:rFonts w:ascii="Arial" w:hAnsi="Arial" w:cs="Arial"/>
        </w:rPr>
      </w:pPr>
    </w:p>
    <w:p w:rsidR="006B401E" w:rsidRPr="00B420C1" w:rsidRDefault="006B401E" w:rsidP="003F60E9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420C1">
        <w:rPr>
          <w:rFonts w:ascii="Arial" w:hAnsi="Arial" w:cs="Arial"/>
          <w:b/>
          <w:bCs/>
          <w:color w:val="000000"/>
        </w:rPr>
        <w:t>ЗАЯВКА</w:t>
      </w:r>
    </w:p>
    <w:p w:rsidR="00B420C1" w:rsidRPr="00B420C1" w:rsidRDefault="006B401E" w:rsidP="003F60E9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B420C1">
        <w:rPr>
          <w:rFonts w:ascii="Arial" w:hAnsi="Arial" w:cs="Arial"/>
        </w:rPr>
        <w:t xml:space="preserve">на участие в </w:t>
      </w:r>
      <w:r w:rsidR="00B420C1">
        <w:rPr>
          <w:rFonts w:ascii="Arial" w:hAnsi="Arial" w:cs="Arial"/>
          <w:lang w:val="en-US"/>
        </w:rPr>
        <w:t>V</w:t>
      </w:r>
      <w:r w:rsidR="001A7CA5">
        <w:rPr>
          <w:rFonts w:ascii="Arial" w:hAnsi="Arial" w:cs="Arial"/>
          <w:lang w:val="en-US"/>
        </w:rPr>
        <w:t>II</w:t>
      </w:r>
      <w:r w:rsidR="00CA712C">
        <w:rPr>
          <w:rFonts w:ascii="Arial" w:hAnsi="Arial" w:cs="Arial"/>
          <w:lang w:val="en-US"/>
        </w:rPr>
        <w:t>I</w:t>
      </w:r>
      <w:r w:rsidRPr="00B420C1">
        <w:rPr>
          <w:rFonts w:ascii="Arial" w:hAnsi="Arial" w:cs="Arial"/>
        </w:rPr>
        <w:t xml:space="preserve"> Всероссийской научно-практической конференции </w:t>
      </w:r>
    </w:p>
    <w:p w:rsidR="006B401E" w:rsidRPr="00B420C1" w:rsidRDefault="006B401E" w:rsidP="003F60E9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  <w:r w:rsidRPr="00B420C1">
        <w:rPr>
          <w:rFonts w:ascii="Arial" w:hAnsi="Arial" w:cs="Arial"/>
        </w:rPr>
        <w:t>«Молодежная наука: вызовы и перспективы»</w:t>
      </w:r>
    </w:p>
    <w:p w:rsidR="006B401E" w:rsidRPr="00B420C1" w:rsidRDefault="006B401E" w:rsidP="003F60E9">
      <w:pPr>
        <w:rPr>
          <w:rFonts w:ascii="Arial" w:hAnsi="Arial" w:cs="Arial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9"/>
        <w:gridCol w:w="5600"/>
      </w:tblGrid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Default="00DA50DB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ФИО </w:t>
            </w:r>
            <w:r w:rsidR="006B401E" w:rsidRPr="00B420C1">
              <w:rPr>
                <w:rFonts w:ascii="Arial" w:hAnsi="Arial" w:cs="Arial"/>
              </w:rPr>
              <w:t>участника</w:t>
            </w:r>
          </w:p>
          <w:p w:rsidR="00DA50DB" w:rsidRPr="00B420C1" w:rsidRDefault="00DA50DB" w:rsidP="003F60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Место учебы или работы участника 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ФИО научного руководителя </w:t>
            </w:r>
          </w:p>
          <w:p w:rsidR="00DA50DB" w:rsidRPr="00B420C1" w:rsidRDefault="00DA50DB" w:rsidP="003F60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>Должность научного руководителя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>Ученая степень, звание научного руководителя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Контакты участника: </w:t>
            </w:r>
          </w:p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телефон, </w:t>
            </w:r>
            <w:r w:rsidRPr="00B420C1">
              <w:rPr>
                <w:rFonts w:ascii="Arial" w:hAnsi="Arial" w:cs="Arial"/>
                <w:lang w:val="en-US"/>
              </w:rPr>
              <w:t>E</w:t>
            </w:r>
            <w:r w:rsidRPr="00B420C1">
              <w:rPr>
                <w:rFonts w:ascii="Arial" w:hAnsi="Arial" w:cs="Arial"/>
              </w:rPr>
              <w:t>-</w:t>
            </w:r>
            <w:r w:rsidRPr="00B420C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>Контакты научного руководителя:</w:t>
            </w:r>
          </w:p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 телефон, </w:t>
            </w:r>
            <w:r w:rsidRPr="00B420C1">
              <w:rPr>
                <w:rFonts w:ascii="Arial" w:hAnsi="Arial" w:cs="Arial"/>
                <w:lang w:val="en-US"/>
              </w:rPr>
              <w:t>E</w:t>
            </w:r>
            <w:r w:rsidRPr="00B420C1">
              <w:rPr>
                <w:rFonts w:ascii="Arial" w:hAnsi="Arial" w:cs="Arial"/>
              </w:rPr>
              <w:t>-</w:t>
            </w:r>
            <w:r w:rsidRPr="00B420C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B420C1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 xml:space="preserve">Наименование секции конференции </w:t>
            </w: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B401E" w:rsidRPr="00B420C1" w:rsidTr="003F60E9">
        <w:trPr>
          <w:trHeight w:val="21"/>
        </w:trPr>
        <w:tc>
          <w:tcPr>
            <w:tcW w:w="4039" w:type="dxa"/>
          </w:tcPr>
          <w:p w:rsidR="006B401E" w:rsidRPr="00CA712C" w:rsidRDefault="006B401E" w:rsidP="003F60E9">
            <w:pPr>
              <w:spacing w:line="276" w:lineRule="auto"/>
              <w:rPr>
                <w:rFonts w:ascii="Arial" w:hAnsi="Arial" w:cs="Arial"/>
              </w:rPr>
            </w:pPr>
            <w:r w:rsidRPr="00B420C1">
              <w:rPr>
                <w:rFonts w:ascii="Arial" w:hAnsi="Arial" w:cs="Arial"/>
              </w:rPr>
              <w:t>На</w:t>
            </w:r>
            <w:r w:rsidR="00CA712C">
              <w:rPr>
                <w:rFonts w:ascii="Arial" w:hAnsi="Arial" w:cs="Arial"/>
              </w:rPr>
              <w:t>именование работы</w:t>
            </w:r>
          </w:p>
          <w:p w:rsidR="00DA50DB" w:rsidRPr="00B420C1" w:rsidRDefault="00DA50DB" w:rsidP="003F60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00" w:type="dxa"/>
          </w:tcPr>
          <w:p w:rsidR="006B401E" w:rsidRPr="00B420C1" w:rsidRDefault="006B401E" w:rsidP="003F60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B401E" w:rsidRPr="00B420C1" w:rsidRDefault="006B401E" w:rsidP="00D8216A">
      <w:pPr>
        <w:ind w:firstLine="708"/>
        <w:rPr>
          <w:rFonts w:ascii="Arial" w:hAnsi="Arial" w:cs="Arial"/>
        </w:rPr>
      </w:pPr>
    </w:p>
    <w:p w:rsidR="006B401E" w:rsidRPr="00B420C1" w:rsidRDefault="006B401E" w:rsidP="00D8216A">
      <w:pPr>
        <w:ind w:firstLine="708"/>
        <w:rPr>
          <w:rFonts w:ascii="Arial" w:hAnsi="Arial" w:cs="Arial"/>
        </w:rPr>
      </w:pPr>
    </w:p>
    <w:p w:rsidR="006B401E" w:rsidRPr="003F60E9" w:rsidRDefault="006B401E" w:rsidP="008E2FE0">
      <w:pPr>
        <w:ind w:firstLine="567"/>
        <w:jc w:val="right"/>
        <w:rPr>
          <w:rFonts w:ascii="Arial" w:hAnsi="Arial" w:cs="Arial"/>
        </w:rPr>
      </w:pPr>
      <w:r w:rsidRPr="00720C47">
        <w:br w:type="page"/>
      </w:r>
      <w:r w:rsidRPr="003F60E9">
        <w:rPr>
          <w:rFonts w:ascii="Arial" w:hAnsi="Arial" w:cs="Arial"/>
        </w:rPr>
        <w:lastRenderedPageBreak/>
        <w:t>Приложение 2</w:t>
      </w:r>
    </w:p>
    <w:p w:rsidR="006B401E" w:rsidRPr="00720C47" w:rsidRDefault="006B401E" w:rsidP="003F60E9">
      <w:pPr>
        <w:ind w:firstLine="567"/>
        <w:jc w:val="both"/>
      </w:pPr>
    </w:p>
    <w:p w:rsidR="001A7CA5" w:rsidRPr="001A7CA5" w:rsidRDefault="001A7CA5" w:rsidP="001A7CA5">
      <w:pPr>
        <w:spacing w:before="100" w:beforeAutospacing="1" w:after="100" w:afterAutospacing="1"/>
        <w:ind w:firstLine="567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1A7CA5">
        <w:rPr>
          <w:rFonts w:ascii="Arial" w:hAnsi="Arial" w:cs="Arial"/>
          <w:b/>
          <w:bCs/>
          <w:color w:val="000000"/>
          <w:lang w:eastAsia="ru-RU"/>
        </w:rPr>
        <w:t xml:space="preserve">ТРЕБОВАНИЯ К ОФОРМЛЕНИЮ СТАТЕЙ </w:t>
      </w:r>
    </w:p>
    <w:p w:rsidR="001A7CA5" w:rsidRPr="001A7CA5" w:rsidRDefault="001A7CA5" w:rsidP="001A7CA5">
      <w:pPr>
        <w:widowControl w:val="0"/>
        <w:suppressAutoHyphens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A7CA5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VII</w:t>
      </w:r>
      <w:r w:rsidR="00CA712C">
        <w:rPr>
          <w:rFonts w:ascii="Arial" w:eastAsia="Times New Roman" w:hAnsi="Arial" w:cs="Arial"/>
          <w:b/>
          <w:bCs/>
          <w:sz w:val="28"/>
          <w:szCs w:val="28"/>
          <w:lang w:val="en-US" w:eastAsia="ar-SA"/>
        </w:rPr>
        <w:t>I</w:t>
      </w:r>
      <w:r w:rsidRPr="001A7CA5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Всероссийская научно-практическая конференция </w:t>
      </w:r>
    </w:p>
    <w:p w:rsidR="001A7CA5" w:rsidRPr="001A7CA5" w:rsidRDefault="001A7CA5" w:rsidP="001A7CA5">
      <w:pPr>
        <w:widowControl w:val="0"/>
        <w:suppressAutoHyphens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1A7CA5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«МОЛОДЕЖНАЯ НАУКА: ВЫЗОВЫ И ПЕРСПЕКТИВЫ»</w:t>
      </w:r>
    </w:p>
    <w:p w:rsidR="001A7CA5" w:rsidRPr="001A7CA5" w:rsidRDefault="001A7CA5" w:rsidP="001A7CA5">
      <w:pPr>
        <w:spacing w:before="100" w:beforeAutospacing="1" w:after="100" w:afterAutospacing="1" w:line="264" w:lineRule="auto"/>
        <w:ind w:firstLine="567"/>
        <w:jc w:val="center"/>
        <w:rPr>
          <w:rFonts w:ascii="Arial" w:hAnsi="Arial" w:cs="Arial"/>
          <w:lang w:eastAsia="ru-RU"/>
        </w:rPr>
      </w:pPr>
      <w:r w:rsidRPr="001A7CA5">
        <w:rPr>
          <w:rFonts w:ascii="Arial" w:hAnsi="Arial" w:cs="Arial"/>
          <w:lang w:eastAsia="ru-RU"/>
        </w:rPr>
        <w:t>для включения в РИНЦ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288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Оригинальность каждой статьи в сборнике должна составлять не менее 85%. Процент оригинальности </w:t>
      </w:r>
      <w:r w:rsidRPr="001A7CA5">
        <w:rPr>
          <w:rFonts w:ascii="Arial" w:eastAsia="Times New Roman" w:hAnsi="Arial" w:cs="Arial"/>
          <w:u w:val="single"/>
          <w:lang w:eastAsia="ar-SA"/>
        </w:rPr>
        <w:t>необходимо подтвердить</w:t>
      </w:r>
      <w:r w:rsidRPr="001A7CA5">
        <w:rPr>
          <w:rFonts w:ascii="Arial" w:eastAsia="Times New Roman" w:hAnsi="Arial" w:cs="Arial"/>
          <w:lang w:eastAsia="ar-SA"/>
        </w:rPr>
        <w:t xml:space="preserve"> отчетом о результатах проверки на наличие заимствований.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suppressAutoHyphens/>
        <w:spacing w:line="288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Сведения об авторе указываются</w:t>
      </w:r>
      <w:r w:rsidRPr="001A7CA5">
        <w:rPr>
          <w:rFonts w:ascii="Arial" w:eastAsia="Times New Roman" w:hAnsi="Arial" w:cs="Arial"/>
          <w:u w:val="single"/>
          <w:lang w:eastAsia="ar-SA"/>
        </w:rPr>
        <w:t xml:space="preserve"> на русском и английском языке </w:t>
      </w:r>
      <w:r w:rsidRPr="001A7CA5">
        <w:rPr>
          <w:rFonts w:ascii="Arial" w:eastAsia="Times New Roman" w:hAnsi="Arial" w:cs="Arial"/>
          <w:lang w:eastAsia="ar-SA"/>
        </w:rPr>
        <w:t>и должны содержать следующую информацию:</w:t>
      </w:r>
    </w:p>
    <w:p w:rsidR="001A7CA5" w:rsidRPr="001A7CA5" w:rsidRDefault="001A7CA5" w:rsidP="001A7CA5">
      <w:pPr>
        <w:widowControl w:val="0"/>
        <w:numPr>
          <w:ilvl w:val="2"/>
          <w:numId w:val="4"/>
        </w:numPr>
        <w:suppressAutoHyphens/>
        <w:spacing w:line="288" w:lineRule="auto"/>
        <w:ind w:left="0" w:firstLine="567"/>
        <w:jc w:val="both"/>
        <w:rPr>
          <w:rFonts w:ascii="Arial" w:hAnsi="Arial" w:cs="Arial"/>
          <w:lang w:eastAsia="ru-RU"/>
        </w:rPr>
      </w:pPr>
      <w:r w:rsidRPr="001A7CA5">
        <w:rPr>
          <w:rFonts w:ascii="Arial" w:hAnsi="Arial" w:cs="Arial"/>
          <w:lang w:eastAsia="ru-RU"/>
        </w:rPr>
        <w:t xml:space="preserve"> фамилия, имя, отчество каждого автора полностью;</w:t>
      </w:r>
    </w:p>
    <w:p w:rsidR="001A7CA5" w:rsidRPr="001A7CA5" w:rsidRDefault="001A7CA5" w:rsidP="001A7CA5">
      <w:pPr>
        <w:widowControl w:val="0"/>
        <w:numPr>
          <w:ilvl w:val="2"/>
          <w:numId w:val="4"/>
        </w:numPr>
        <w:suppressAutoHyphens/>
        <w:spacing w:line="288" w:lineRule="auto"/>
        <w:ind w:left="0" w:firstLine="567"/>
        <w:jc w:val="both"/>
        <w:rPr>
          <w:rFonts w:ascii="Arial" w:hAnsi="Arial" w:cs="Arial"/>
          <w:i/>
          <w:lang w:eastAsia="ru-RU"/>
        </w:rPr>
      </w:pPr>
      <w:r w:rsidRPr="001A7CA5">
        <w:rPr>
          <w:rFonts w:ascii="Arial" w:hAnsi="Arial" w:cs="Arial"/>
          <w:lang w:eastAsia="ru-RU"/>
        </w:rPr>
        <w:t xml:space="preserve"> должность, ученая степень и звание (при наличии) каждого автора;</w:t>
      </w:r>
    </w:p>
    <w:p w:rsidR="001A7CA5" w:rsidRPr="001A7CA5" w:rsidRDefault="001A7CA5" w:rsidP="001A7CA5">
      <w:pPr>
        <w:widowControl w:val="0"/>
        <w:numPr>
          <w:ilvl w:val="2"/>
          <w:numId w:val="4"/>
        </w:numPr>
        <w:suppressAutoHyphens/>
        <w:spacing w:line="264" w:lineRule="auto"/>
        <w:ind w:left="0" w:firstLine="567"/>
        <w:jc w:val="both"/>
        <w:rPr>
          <w:rFonts w:ascii="Arial" w:hAnsi="Arial" w:cs="Arial"/>
          <w:lang w:eastAsia="ru-RU"/>
        </w:rPr>
      </w:pPr>
      <w:r w:rsidRPr="001A7CA5">
        <w:rPr>
          <w:rFonts w:ascii="Arial" w:hAnsi="Arial" w:cs="Arial"/>
          <w:i/>
          <w:lang w:eastAsia="ru-RU"/>
        </w:rPr>
        <w:t xml:space="preserve"> </w:t>
      </w:r>
      <w:r w:rsidRPr="001A7CA5">
        <w:rPr>
          <w:rFonts w:ascii="Arial" w:hAnsi="Arial" w:cs="Arial"/>
          <w:lang w:eastAsia="ru-RU"/>
        </w:rPr>
        <w:t xml:space="preserve">адрес электронной почты для каждого автора </w:t>
      </w:r>
    </w:p>
    <w:p w:rsidR="001A7CA5" w:rsidRPr="001A7CA5" w:rsidRDefault="001A7CA5" w:rsidP="001A7CA5">
      <w:pPr>
        <w:widowControl w:val="0"/>
        <w:numPr>
          <w:ilvl w:val="2"/>
          <w:numId w:val="4"/>
        </w:numPr>
        <w:suppressAutoHyphens/>
        <w:spacing w:line="264" w:lineRule="auto"/>
        <w:ind w:left="0" w:firstLine="567"/>
        <w:jc w:val="both"/>
        <w:rPr>
          <w:rFonts w:ascii="Arial" w:hAnsi="Arial" w:cs="Arial"/>
          <w:lang w:eastAsia="ru-RU"/>
        </w:rPr>
      </w:pPr>
      <w:r w:rsidRPr="001A7CA5">
        <w:rPr>
          <w:rFonts w:ascii="Arial" w:hAnsi="Arial" w:cs="Arial"/>
          <w:lang w:eastAsia="ru-RU"/>
        </w:rPr>
        <w:t xml:space="preserve"> местожительство автора (страна, город);</w:t>
      </w:r>
    </w:p>
    <w:p w:rsidR="001A7CA5" w:rsidRPr="001A7CA5" w:rsidRDefault="001A7CA5" w:rsidP="001A7CA5">
      <w:pPr>
        <w:widowControl w:val="0"/>
        <w:numPr>
          <w:ilvl w:val="2"/>
          <w:numId w:val="4"/>
        </w:numPr>
        <w:suppressAutoHyphens/>
        <w:spacing w:line="288" w:lineRule="auto"/>
        <w:ind w:left="0" w:firstLine="567"/>
        <w:jc w:val="both"/>
        <w:rPr>
          <w:rFonts w:ascii="Arial" w:hAnsi="Arial" w:cs="Arial"/>
          <w:i/>
          <w:lang w:eastAsia="ru-RU"/>
        </w:rPr>
      </w:pPr>
      <w:r w:rsidRPr="001A7CA5">
        <w:rPr>
          <w:rFonts w:ascii="Arial" w:hAnsi="Arial" w:cs="Arial"/>
          <w:lang w:eastAsia="ru-RU"/>
        </w:rPr>
        <w:t xml:space="preserve"> место работы (учебы) каждого автора – официальное название организации в именительном падеже </w:t>
      </w:r>
      <w:r w:rsidRPr="001A7CA5">
        <w:rPr>
          <w:rFonts w:ascii="Arial" w:hAnsi="Arial" w:cs="Arial"/>
          <w:i/>
          <w:lang w:eastAsia="ru-RU"/>
        </w:rPr>
        <w:t>(</w:t>
      </w:r>
      <w:r w:rsidRPr="001A7CA5">
        <w:rPr>
          <w:rFonts w:ascii="Arial" w:hAnsi="Arial" w:cs="Arial"/>
          <w:lang w:eastAsia="ru-RU"/>
        </w:rPr>
        <w:t>для авторов филиала «</w:t>
      </w:r>
      <w:proofErr w:type="spellStart"/>
      <w:r w:rsidRPr="001A7CA5">
        <w:rPr>
          <w:rFonts w:ascii="Arial" w:hAnsi="Arial" w:cs="Arial"/>
          <w:lang w:eastAsia="ru-RU"/>
        </w:rPr>
        <w:t>СамГТУ</w:t>
      </w:r>
      <w:proofErr w:type="spellEnd"/>
      <w:r w:rsidRPr="001A7CA5">
        <w:rPr>
          <w:rFonts w:ascii="Arial" w:hAnsi="Arial" w:cs="Arial"/>
          <w:lang w:eastAsia="ru-RU"/>
        </w:rPr>
        <w:t>» в г. Сызрани:</w:t>
      </w:r>
      <w:r w:rsidRPr="001A7CA5">
        <w:rPr>
          <w:rFonts w:ascii="Arial" w:hAnsi="Arial" w:cs="Arial"/>
          <w:i/>
          <w:lang w:eastAsia="ru-RU"/>
        </w:rPr>
        <w:t xml:space="preserve">  филиал ФГБОУ </w:t>
      </w:r>
      <w:proofErr w:type="gramStart"/>
      <w:r w:rsidRPr="001A7CA5">
        <w:rPr>
          <w:rFonts w:ascii="Arial" w:hAnsi="Arial" w:cs="Arial"/>
          <w:i/>
          <w:lang w:eastAsia="ru-RU"/>
        </w:rPr>
        <w:t>ВО</w:t>
      </w:r>
      <w:proofErr w:type="gramEnd"/>
      <w:r w:rsidRPr="001A7CA5">
        <w:rPr>
          <w:rFonts w:ascii="Arial" w:hAnsi="Arial" w:cs="Arial"/>
          <w:i/>
          <w:lang w:eastAsia="ru-RU"/>
        </w:rPr>
        <w:t xml:space="preserve"> «Самарский государственный технический университет» в г. Сызрани</w:t>
      </w:r>
      <w:r w:rsidRPr="001A7CA5">
        <w:rPr>
          <w:rFonts w:ascii="Arial" w:hAnsi="Arial" w:cs="Arial"/>
          <w:i/>
          <w:color w:val="000000"/>
          <w:sz w:val="20"/>
          <w:szCs w:val="20"/>
          <w:lang w:eastAsia="ru-RU"/>
        </w:rPr>
        <w:t xml:space="preserve"> / </w:t>
      </w:r>
      <w:proofErr w:type="spellStart"/>
      <w:r w:rsidRPr="001A7CA5">
        <w:rPr>
          <w:rFonts w:ascii="Arial" w:hAnsi="Arial" w:cs="Arial"/>
          <w:i/>
          <w:lang w:eastAsia="ru-RU"/>
        </w:rPr>
        <w:t>Вranch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of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Samara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state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technical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University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in</w:t>
      </w:r>
      <w:proofErr w:type="spellEnd"/>
      <w:r w:rsidRPr="001A7CA5">
        <w:rPr>
          <w:rFonts w:ascii="Arial" w:hAnsi="Arial" w:cs="Arial"/>
          <w:i/>
          <w:lang w:eastAsia="ru-RU"/>
        </w:rPr>
        <w:t xml:space="preserve"> </w:t>
      </w:r>
      <w:proofErr w:type="spellStart"/>
      <w:r w:rsidRPr="001A7CA5">
        <w:rPr>
          <w:rFonts w:ascii="Arial" w:hAnsi="Arial" w:cs="Arial"/>
          <w:i/>
          <w:lang w:eastAsia="ru-RU"/>
        </w:rPr>
        <w:t>Syzran</w:t>
      </w:r>
      <w:proofErr w:type="spellEnd"/>
      <w:r w:rsidRPr="001A7CA5">
        <w:rPr>
          <w:rFonts w:ascii="Arial" w:hAnsi="Arial" w:cs="Arial"/>
          <w:i/>
          <w:lang w:eastAsia="ru-RU"/>
        </w:rPr>
        <w:t>);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Справочный аппарат  статьи должен включать следующую информацию:</w:t>
      </w:r>
    </w:p>
    <w:p w:rsidR="001A7CA5" w:rsidRPr="001A7CA5" w:rsidRDefault="001A7CA5" w:rsidP="009A5FBA">
      <w:pPr>
        <w:widowControl w:val="0"/>
        <w:numPr>
          <w:ilvl w:val="0"/>
          <w:numId w:val="5"/>
        </w:numPr>
        <w:suppressAutoHyphens/>
        <w:spacing w:line="264" w:lineRule="auto"/>
        <w:ind w:hanging="153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тематическую рубрику – код УДК</w:t>
      </w:r>
      <w:r>
        <w:rPr>
          <w:rFonts w:ascii="Arial" w:eastAsia="Times New Roman" w:hAnsi="Arial" w:cs="Arial"/>
          <w:lang w:eastAsia="ar-SA"/>
        </w:rPr>
        <w:t xml:space="preserve"> (</w:t>
      </w:r>
      <w:r w:rsidR="009A5FBA" w:rsidRPr="009A5FBA">
        <w:rPr>
          <w:rFonts w:ascii="Arial" w:eastAsia="Times New Roman" w:hAnsi="Arial" w:cs="Arial"/>
          <w:lang w:eastAsia="ar-SA"/>
        </w:rPr>
        <w:t>Универсальная десятичная классификация</w:t>
      </w:r>
      <w:r w:rsidR="009A5FBA">
        <w:rPr>
          <w:rFonts w:ascii="Arial" w:eastAsia="Times New Roman" w:hAnsi="Arial" w:cs="Arial"/>
          <w:lang w:eastAsia="ar-SA"/>
        </w:rPr>
        <w:t>)</w:t>
      </w:r>
      <w:r w:rsidRPr="001A7CA5">
        <w:rPr>
          <w:rFonts w:ascii="Arial" w:eastAsia="Times New Roman" w:hAnsi="Arial" w:cs="Arial"/>
          <w:lang w:eastAsia="ar-SA"/>
        </w:rPr>
        <w:t>;</w:t>
      </w:r>
    </w:p>
    <w:p w:rsidR="001A7CA5" w:rsidRPr="001A7CA5" w:rsidRDefault="001A7CA5" w:rsidP="001A7CA5">
      <w:pPr>
        <w:widowControl w:val="0"/>
        <w:numPr>
          <w:ilvl w:val="0"/>
          <w:numId w:val="5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название статьи на русском и на английском языках без сокращений; </w:t>
      </w:r>
    </w:p>
    <w:p w:rsidR="001A7CA5" w:rsidRPr="001A7CA5" w:rsidRDefault="001A7CA5" w:rsidP="001A7CA5">
      <w:pPr>
        <w:widowControl w:val="0"/>
        <w:numPr>
          <w:ilvl w:val="0"/>
          <w:numId w:val="5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аннотацию на русском и английском языках, коротко излагающую суть статьи, которая должна иметь объем от 150 до 300 слов (1–3 предложения в одном абзаце)</w:t>
      </w:r>
      <w:r w:rsidR="009A5FBA">
        <w:rPr>
          <w:rFonts w:ascii="Arial" w:eastAsia="Times New Roman" w:hAnsi="Arial" w:cs="Arial"/>
          <w:lang w:eastAsia="ar-SA"/>
        </w:rPr>
        <w:t>;</w:t>
      </w:r>
    </w:p>
    <w:p w:rsidR="001A7CA5" w:rsidRPr="001A7CA5" w:rsidRDefault="001A7CA5" w:rsidP="001A7CA5">
      <w:pPr>
        <w:widowControl w:val="0"/>
        <w:numPr>
          <w:ilvl w:val="0"/>
          <w:numId w:val="5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ключевые слова на русском и английском языке,</w:t>
      </w:r>
      <w:r w:rsidRPr="001A7CA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7CA5">
        <w:rPr>
          <w:rFonts w:ascii="Arial" w:eastAsia="Times New Roman" w:hAnsi="Arial" w:cs="Arial"/>
          <w:lang w:eastAsia="ar-SA"/>
        </w:rPr>
        <w:t>отражающие основные понятия и явления, затронутые автором в научной работе.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Содержание публикации должно быть четко структурировано в общепринятом в научных публикациях порядке:</w:t>
      </w:r>
    </w:p>
    <w:p w:rsidR="001A7CA5" w:rsidRPr="001A7CA5" w:rsidRDefault="001A7CA5" w:rsidP="001A7CA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введение;</w:t>
      </w:r>
    </w:p>
    <w:p w:rsidR="001A7CA5" w:rsidRPr="001A7CA5" w:rsidRDefault="001A7CA5" w:rsidP="001A7CA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актуальность, научную значимость вопроса;</w:t>
      </w:r>
    </w:p>
    <w:p w:rsidR="001A7CA5" w:rsidRPr="001A7CA5" w:rsidRDefault="001A7CA5" w:rsidP="001A7CA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постановку задачи;</w:t>
      </w:r>
    </w:p>
    <w:p w:rsidR="001A7CA5" w:rsidRPr="001A7CA5" w:rsidRDefault="001A7CA5" w:rsidP="001A7CA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теоретическую часть;</w:t>
      </w:r>
    </w:p>
    <w:p w:rsidR="001A7CA5" w:rsidRPr="001A7CA5" w:rsidRDefault="001A7CA5" w:rsidP="001A7CA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практическую значимость, предложения и результаты внедрений, результаты экспериментальных исследований;</w:t>
      </w:r>
    </w:p>
    <w:p w:rsidR="001A7CA5" w:rsidRPr="001A7CA5" w:rsidRDefault="001A7CA5" w:rsidP="009A5FBA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выводы (заключение).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Объем статьи должен быть не более</w:t>
      </w:r>
      <w:r w:rsidRPr="001A7CA5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1A7CA5">
        <w:rPr>
          <w:rFonts w:ascii="Arial" w:eastAsia="Times New Roman" w:hAnsi="Arial" w:cs="Arial"/>
          <w:bCs/>
          <w:lang w:eastAsia="ar-SA"/>
        </w:rPr>
        <w:t>3</w:t>
      </w:r>
      <w:r w:rsidRPr="001A7CA5">
        <w:rPr>
          <w:rFonts w:ascii="Arial" w:eastAsia="Times New Roman" w:hAnsi="Arial" w:cs="Arial"/>
          <w:lang w:eastAsia="ar-SA"/>
        </w:rPr>
        <w:t xml:space="preserve"> страниц формата А</w:t>
      </w:r>
      <w:proofErr w:type="gramStart"/>
      <w:r w:rsidRPr="001A7CA5">
        <w:rPr>
          <w:rFonts w:ascii="Arial" w:eastAsia="Times New Roman" w:hAnsi="Arial" w:cs="Arial"/>
          <w:lang w:eastAsia="ar-SA"/>
        </w:rPr>
        <w:t>4</w:t>
      </w:r>
      <w:proofErr w:type="gramEnd"/>
      <w:r w:rsidRPr="001A7CA5">
        <w:rPr>
          <w:rFonts w:ascii="Arial" w:eastAsia="Times New Roman" w:hAnsi="Arial" w:cs="Arial"/>
          <w:lang w:eastAsia="ar-SA"/>
        </w:rPr>
        <w:t>.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Список литературы оформляется в соответствии с ГОСТ 7.0.5.-2008 Библиографическая ссылка. Общие требования и правила составления.</w:t>
      </w:r>
    </w:p>
    <w:p w:rsidR="001A7CA5" w:rsidRPr="001A7CA5" w:rsidRDefault="001A7CA5" w:rsidP="001A7CA5">
      <w:pPr>
        <w:widowControl w:val="0"/>
        <w:numPr>
          <w:ilvl w:val="0"/>
          <w:numId w:val="9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Требования по оформлению в </w:t>
      </w:r>
      <w:proofErr w:type="spellStart"/>
      <w:r w:rsidRPr="001A7CA5">
        <w:rPr>
          <w:rFonts w:ascii="Arial" w:eastAsia="Times New Roman" w:hAnsi="Arial" w:cs="Arial"/>
          <w:lang w:val="en-US" w:eastAsia="ar-SA"/>
        </w:rPr>
        <w:t>MicrosoftOffice</w:t>
      </w:r>
      <w:proofErr w:type="spellEnd"/>
      <w:r w:rsidRPr="001A7CA5">
        <w:rPr>
          <w:rFonts w:ascii="Arial" w:eastAsia="Times New Roman" w:hAnsi="Arial" w:cs="Arial"/>
          <w:lang w:eastAsia="ar-SA"/>
        </w:rPr>
        <w:t xml:space="preserve"> </w:t>
      </w:r>
      <w:r w:rsidRPr="001A7CA5">
        <w:rPr>
          <w:rFonts w:ascii="Arial" w:eastAsia="Times New Roman" w:hAnsi="Arial" w:cs="Arial"/>
          <w:lang w:val="en-US" w:eastAsia="ar-SA"/>
        </w:rPr>
        <w:t>Word</w:t>
      </w:r>
      <w:r w:rsidRPr="001A7CA5">
        <w:rPr>
          <w:rFonts w:ascii="Arial" w:eastAsia="Times New Roman" w:hAnsi="Arial" w:cs="Arial"/>
          <w:lang w:eastAsia="ar-SA"/>
        </w:rPr>
        <w:t>:</w:t>
      </w: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версия </w:t>
      </w:r>
      <w:proofErr w:type="spellStart"/>
      <w:r w:rsidRPr="001A7CA5">
        <w:rPr>
          <w:rFonts w:ascii="Arial" w:eastAsia="Times New Roman" w:hAnsi="Arial" w:cs="Arial"/>
          <w:lang w:val="en-US" w:eastAsia="ar-SA"/>
        </w:rPr>
        <w:t>MicrosoftOffice</w:t>
      </w:r>
      <w:proofErr w:type="spellEnd"/>
      <w:r w:rsidRPr="001A7CA5">
        <w:rPr>
          <w:rFonts w:ascii="Arial" w:eastAsia="Times New Roman" w:hAnsi="Arial" w:cs="Arial"/>
          <w:lang w:eastAsia="ar-SA"/>
        </w:rPr>
        <w:t xml:space="preserve"> не выше 2007;</w:t>
      </w: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 название файла должно содержать фамилии авторов, название секции (например</w:t>
      </w:r>
      <w:r w:rsidR="009A5FBA">
        <w:rPr>
          <w:rFonts w:ascii="Arial" w:eastAsia="Times New Roman" w:hAnsi="Arial" w:cs="Arial"/>
          <w:lang w:eastAsia="ar-SA"/>
        </w:rPr>
        <w:t>,</w:t>
      </w:r>
      <w:r w:rsidRPr="001A7CA5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9A5FBA" w:rsidRPr="001A7CA5">
        <w:rPr>
          <w:rFonts w:ascii="Arial" w:eastAsia="Times New Roman" w:hAnsi="Arial" w:cs="Arial"/>
          <w:lang w:eastAsia="ar-SA"/>
        </w:rPr>
        <w:t>Петров</w:t>
      </w:r>
      <w:r w:rsidR="009A5FBA">
        <w:rPr>
          <w:rFonts w:ascii="Arial" w:eastAsia="Times New Roman" w:hAnsi="Arial" w:cs="Arial"/>
          <w:lang w:eastAsia="ar-SA"/>
        </w:rPr>
        <w:t>_</w:t>
      </w:r>
      <w:r w:rsidRPr="001A7CA5">
        <w:rPr>
          <w:rFonts w:ascii="Arial" w:eastAsia="Times New Roman" w:hAnsi="Arial" w:cs="Arial"/>
          <w:lang w:eastAsia="ar-SA"/>
        </w:rPr>
        <w:t>Иванов</w:t>
      </w:r>
      <w:proofErr w:type="spellEnd"/>
      <w:r w:rsidR="009A5FBA" w:rsidRPr="001A7CA5">
        <w:rPr>
          <w:rFonts w:ascii="Arial" w:eastAsia="Times New Roman" w:hAnsi="Arial" w:cs="Arial"/>
          <w:lang w:eastAsia="ar-SA"/>
        </w:rPr>
        <w:t xml:space="preserve"> </w:t>
      </w:r>
      <w:r w:rsidRPr="001A7CA5">
        <w:rPr>
          <w:rFonts w:ascii="Arial" w:eastAsia="Times New Roman" w:hAnsi="Arial" w:cs="Arial"/>
          <w:lang w:eastAsia="ar-SA"/>
        </w:rPr>
        <w:t>_Экономика.doc);</w:t>
      </w:r>
    </w:p>
    <w:p w:rsidR="001A7CA5" w:rsidRDefault="001A7CA5" w:rsidP="001A7CA5">
      <w:pPr>
        <w:spacing w:line="264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1A7CA5" w:rsidP="001A7CA5">
      <w:pPr>
        <w:spacing w:line="264" w:lineRule="auto"/>
        <w:ind w:left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1A7CA5">
        <w:rPr>
          <w:rFonts w:ascii="Arial" w:eastAsia="Times New Roman" w:hAnsi="Arial" w:cs="Arial"/>
          <w:b/>
          <w:lang w:eastAsia="ar-SA"/>
        </w:rPr>
        <w:lastRenderedPageBreak/>
        <w:t xml:space="preserve"> Оформление статьи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i/>
          <w:iCs/>
          <w:lang w:eastAsia="ar-SA"/>
        </w:rPr>
      </w:pPr>
      <w:r w:rsidRPr="001A7CA5">
        <w:rPr>
          <w:rFonts w:ascii="Arial" w:eastAsia="Times New Roman" w:hAnsi="Arial" w:cs="Arial"/>
          <w:i/>
          <w:iCs/>
          <w:lang w:eastAsia="ar-SA"/>
        </w:rPr>
        <w:t xml:space="preserve">Параметры страницы: 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567" w:firstLine="0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размер бумаги – А</w:t>
      </w:r>
      <w:proofErr w:type="gramStart"/>
      <w:r w:rsidRPr="001A7CA5">
        <w:rPr>
          <w:rFonts w:ascii="Arial" w:eastAsia="Times New Roman" w:hAnsi="Arial" w:cs="Arial"/>
          <w:lang w:eastAsia="ar-SA"/>
        </w:rPr>
        <w:t>4</w:t>
      </w:r>
      <w:proofErr w:type="gramEnd"/>
      <w:r w:rsidRPr="001A7CA5">
        <w:rPr>
          <w:rFonts w:ascii="Arial" w:eastAsia="Times New Roman" w:hAnsi="Arial" w:cs="Arial"/>
          <w:lang w:eastAsia="ar-SA"/>
        </w:rPr>
        <w:t xml:space="preserve"> (ориентация книжная); 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все поля – 2 см;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расстояние от края до колонтитула: верхнего </w:t>
      </w:r>
      <w:r w:rsidR="009A5FBA" w:rsidRPr="001A7CA5">
        <w:rPr>
          <w:rFonts w:ascii="Arial" w:eastAsia="Times New Roman" w:hAnsi="Arial" w:cs="Arial"/>
          <w:lang w:eastAsia="ar-SA"/>
        </w:rPr>
        <w:t>–</w:t>
      </w:r>
      <w:r w:rsidRPr="001A7CA5">
        <w:rPr>
          <w:rFonts w:ascii="Arial" w:eastAsia="Times New Roman" w:hAnsi="Arial" w:cs="Arial"/>
          <w:lang w:eastAsia="ar-SA"/>
        </w:rPr>
        <w:t xml:space="preserve"> 0 см, нижнего </w:t>
      </w:r>
      <w:r w:rsidR="009A5FBA" w:rsidRPr="001A7CA5">
        <w:rPr>
          <w:rFonts w:ascii="Arial" w:eastAsia="Times New Roman" w:hAnsi="Arial" w:cs="Arial"/>
          <w:lang w:eastAsia="ar-SA"/>
        </w:rPr>
        <w:t>–</w:t>
      </w:r>
      <w:r w:rsidRPr="001A7CA5">
        <w:rPr>
          <w:rFonts w:ascii="Arial" w:eastAsia="Times New Roman" w:hAnsi="Arial" w:cs="Arial"/>
          <w:lang w:eastAsia="ar-SA"/>
        </w:rPr>
        <w:t xml:space="preserve"> 1 см.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i/>
          <w:iCs/>
          <w:lang w:eastAsia="ar-SA"/>
        </w:rPr>
      </w:pPr>
      <w:r w:rsidRPr="001A7CA5">
        <w:rPr>
          <w:rFonts w:ascii="Arial" w:eastAsia="Times New Roman" w:hAnsi="Arial" w:cs="Arial"/>
          <w:i/>
          <w:iCs/>
          <w:lang w:eastAsia="ar-SA"/>
        </w:rPr>
        <w:t xml:space="preserve">Набор текста: 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val="en-US" w:eastAsia="ar-SA"/>
        </w:rPr>
      </w:pPr>
      <w:r w:rsidRPr="001A7CA5">
        <w:rPr>
          <w:rFonts w:ascii="Arial" w:eastAsia="Times New Roman" w:hAnsi="Arial" w:cs="Arial"/>
          <w:lang w:eastAsia="ar-SA"/>
        </w:rPr>
        <w:t>шрифт</w:t>
      </w:r>
      <w:r w:rsidRPr="001A7CA5">
        <w:rPr>
          <w:rFonts w:ascii="Arial" w:eastAsia="Times New Roman" w:hAnsi="Arial" w:cs="Arial"/>
          <w:lang w:val="en-US" w:eastAsia="ar-SA"/>
        </w:rPr>
        <w:t xml:space="preserve"> – Arial, </w:t>
      </w:r>
      <w:r w:rsidRPr="001A7CA5">
        <w:rPr>
          <w:rFonts w:ascii="Arial" w:eastAsia="Times New Roman" w:hAnsi="Arial" w:cs="Arial"/>
          <w:lang w:eastAsia="ar-SA"/>
        </w:rPr>
        <w:t>размер</w:t>
      </w:r>
      <w:r w:rsidRPr="001A7CA5">
        <w:rPr>
          <w:rFonts w:ascii="Arial" w:eastAsia="Times New Roman" w:hAnsi="Arial" w:cs="Arial"/>
          <w:lang w:val="en-US" w:eastAsia="ar-SA"/>
        </w:rPr>
        <w:t xml:space="preserve"> </w:t>
      </w:r>
      <w:r w:rsidR="009A5FBA" w:rsidRPr="001A7CA5">
        <w:rPr>
          <w:rFonts w:ascii="Arial" w:eastAsia="Times New Roman" w:hAnsi="Arial" w:cs="Arial"/>
          <w:lang w:eastAsia="ar-SA"/>
        </w:rPr>
        <w:t>–</w:t>
      </w:r>
      <w:r w:rsidRPr="001A7CA5">
        <w:rPr>
          <w:rFonts w:ascii="Arial" w:eastAsia="Times New Roman" w:hAnsi="Arial" w:cs="Arial"/>
          <w:lang w:val="en-US" w:eastAsia="ar-SA"/>
        </w:rPr>
        <w:t xml:space="preserve"> 12;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абзац: выравнивание по ширине, первая строка </w:t>
      </w:r>
      <w:r w:rsidR="009A5FBA" w:rsidRPr="001A7CA5">
        <w:rPr>
          <w:rFonts w:ascii="Arial" w:eastAsia="Times New Roman" w:hAnsi="Arial" w:cs="Arial"/>
          <w:lang w:eastAsia="ar-SA"/>
        </w:rPr>
        <w:t>–</w:t>
      </w:r>
      <w:r w:rsidRPr="001A7CA5">
        <w:rPr>
          <w:rFonts w:ascii="Arial" w:eastAsia="Times New Roman" w:hAnsi="Arial" w:cs="Arial"/>
          <w:lang w:eastAsia="ar-SA"/>
        </w:rPr>
        <w:t xml:space="preserve"> отступ 1,25 см, междустрочный интервал </w:t>
      </w:r>
      <w:r w:rsidR="009A5FBA" w:rsidRPr="001A7CA5">
        <w:rPr>
          <w:rFonts w:ascii="Arial" w:eastAsia="Times New Roman" w:hAnsi="Arial" w:cs="Arial"/>
          <w:lang w:eastAsia="ar-SA"/>
        </w:rPr>
        <w:t>–</w:t>
      </w:r>
      <w:r w:rsidRPr="001A7CA5">
        <w:rPr>
          <w:rFonts w:ascii="Arial" w:eastAsia="Times New Roman" w:hAnsi="Arial" w:cs="Arial"/>
          <w:lang w:eastAsia="ar-SA"/>
        </w:rPr>
        <w:t xml:space="preserve"> множитель 1,15;</w:t>
      </w:r>
    </w:p>
    <w:p w:rsidR="001A7CA5" w:rsidRPr="001A7CA5" w:rsidRDefault="001A7CA5" w:rsidP="001A7CA5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автоматическая расстановка переносов включена.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В левом верхнем углу указывается номер УДК (номер УДК можно выбрать в классификаторе http://teacode.com/online/udc/). </w:t>
      </w:r>
    </w:p>
    <w:p w:rsidR="001A7CA5" w:rsidRPr="001A7CA5" w:rsidRDefault="001A7CA5" w:rsidP="001A7CA5">
      <w:pPr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Название статьи должно точно характеризовать содержание исследования. Размещается по центру листа прописными буквами и выделяется полужирным шрифтом. Точка в конце не ставится.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После пропуска строки по центру размещаются справочные сведения об авторе (см. п. 2 требований), при этом ФИО – полужирным шрифтом.</w:t>
      </w:r>
    </w:p>
    <w:p w:rsidR="001A7CA5" w:rsidRPr="001A7CA5" w:rsidRDefault="001A7CA5" w:rsidP="001A7CA5">
      <w:pPr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Далее, пропустив пустую строку, размещают аннотацию и ключевые слова на русском и английском языках (см. п. 3 требований). Набираются строчными буквами с выравниванием по ширине тем же шрифтом, что и основной текст.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Далее, также пропустив пустую строку после ключевых слов, размещается те</w:t>
      </w:r>
      <w:proofErr w:type="gramStart"/>
      <w:r w:rsidRPr="001A7CA5">
        <w:rPr>
          <w:rFonts w:ascii="Arial" w:eastAsia="Times New Roman" w:hAnsi="Arial" w:cs="Arial"/>
          <w:lang w:eastAsia="ar-SA"/>
        </w:rPr>
        <w:t>кст ст</w:t>
      </w:r>
      <w:proofErr w:type="gramEnd"/>
      <w:r w:rsidRPr="001A7CA5">
        <w:rPr>
          <w:rFonts w:ascii="Arial" w:eastAsia="Times New Roman" w:hAnsi="Arial" w:cs="Arial"/>
          <w:lang w:eastAsia="ar-SA"/>
        </w:rPr>
        <w:t>атьи в соответствии со структурой научной публикации (см. п. 4 требований).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Список литературы помещается в конце статьи, оформляется в соответствии с ГОСТ Р.7.0.5- 2008 и приводится в алфавитном порядке. При описании статей из журналов или сборников указываются страницы, на которых помещена статья.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В тексте статьи ссылки на цитируемые источники помещаются в квадратные скобки, например [1, c.33], [4,c26; 7,c.17].</w:t>
      </w:r>
    </w:p>
    <w:p w:rsidR="001A7CA5" w:rsidRPr="001A7CA5" w:rsidRDefault="001A7CA5" w:rsidP="001A7CA5">
      <w:pPr>
        <w:widowControl w:val="0"/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1A7CA5">
        <w:rPr>
          <w:rFonts w:ascii="Arial" w:eastAsia="Times New Roman" w:hAnsi="Arial" w:cs="Arial"/>
          <w:b/>
          <w:lang w:eastAsia="ar-SA"/>
        </w:rPr>
        <w:t>Оформление формул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Короткие формулы допустимо записывать прямо в тексте, длинные выносят на отдельную строку. Нумерация – справа арабскими цифрами в круглых скобках. Порядковый номер присваивается формулам, на которые в тексте планируется сделать ссылку.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Пояснение обозначений (символов, коэффициентов), входящих в формулу, дают ниже, в</w:t>
      </w:r>
      <w:r w:rsidRPr="001A7CA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7CA5">
        <w:rPr>
          <w:rFonts w:ascii="Arial" w:eastAsia="Times New Roman" w:hAnsi="Arial" w:cs="Arial"/>
          <w:lang w:eastAsia="ar-SA"/>
        </w:rPr>
        <w:t>той же последовательности, как они встречаются в записи. При этом после формулы ставится запятая, а следующая за ней строчка начинается со слова «где».</w:t>
      </w:r>
    </w:p>
    <w:p w:rsidR="001A7CA5" w:rsidRPr="001A7CA5" w:rsidRDefault="001A7CA5" w:rsidP="001A7CA5">
      <w:pPr>
        <w:widowControl w:val="0"/>
        <w:spacing w:line="276" w:lineRule="auto"/>
        <w:ind w:firstLine="709"/>
        <w:jc w:val="right"/>
        <w:rPr>
          <w:rFonts w:ascii="Arial" w:eastAsia="Times New Roman" w:hAnsi="Arial" w:cs="Arial"/>
          <w:lang w:eastAsia="ru-RU"/>
        </w:rPr>
      </w:pPr>
    </w:p>
    <w:p w:rsidR="001A7CA5" w:rsidRPr="001A7CA5" w:rsidRDefault="001A7CA5" w:rsidP="001A7CA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1A7CA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Пример:</w:t>
      </w:r>
    </w:p>
    <w:p w:rsidR="001A7CA5" w:rsidRPr="001A7CA5" w:rsidRDefault="001A7CA5" w:rsidP="001A7CA5">
      <w:pPr>
        <w:widowControl w:val="0"/>
        <w:spacing w:line="276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1A7CA5">
        <w:rPr>
          <w:rFonts w:ascii="Arial" w:eastAsia="Times New Roman" w:hAnsi="Arial" w:cs="Arial"/>
          <w:lang w:eastAsia="ru-RU"/>
        </w:rPr>
        <w:fldChar w:fldCharType="begin"/>
      </w:r>
      <w:r w:rsidRPr="001A7CA5">
        <w:rPr>
          <w:rFonts w:ascii="Arial" w:eastAsia="Times New Roman" w:hAnsi="Arial" w:cs="Arial"/>
          <w:lang w:eastAsia="ru-RU"/>
        </w:rPr>
        <w:instrText xml:space="preserve"> QUOTE </w:instrText>
      </w:r>
      <w:r w:rsidR="00517257">
        <w:rPr>
          <w:rFonts w:ascii="Times New Roman" w:eastAsia="Times New Roman" w:hAnsi="Times New Roman" w:cs="Times New Roman"/>
          <w:position w:val="-14"/>
          <w:lang w:eastAsia="ar-SA"/>
        </w:rPr>
        <w:pict>
          <v:shape id="_x0000_i1026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0E4938&quot;/&gt;&lt;wsp:rsid wsp:val=&quot;00006646&quot;/&gt;&lt;wsp:rsid wsp:val=&quot;000101E2&quot;/&gt;&lt;wsp:rsid wsp:val=&quot;0002323C&quot;/&gt;&lt;wsp:rsid wsp:val=&quot;0002434D&quot;/&gt;&lt;wsp:rsid wsp:val=&quot;00032B8C&quot;/&gt;&lt;wsp:rsid wsp:val=&quot;00063E80&quot;/&gt;&lt;wsp:rsid wsp:val=&quot;0006544D&quot;/&gt;&lt;wsp:rsid wsp:val=&quot;00075DEC&quot;/&gt;&lt;wsp:rsid wsp:val=&quot;00081746&quot;/&gt;&lt;wsp:rsid wsp:val=&quot;0008215B&quot;/&gt;&lt;wsp:rsid wsp:val=&quot;000903AC&quot;/&gt;&lt;wsp:rsid wsp:val=&quot;000B4AD8&quot;/&gt;&lt;wsp:rsid wsp:val=&quot;000B657A&quot;/&gt;&lt;wsp:rsid wsp:val=&quot;000B6EA6&quot;/&gt;&lt;wsp:rsid wsp:val=&quot;000C2D45&quot;/&gt;&lt;wsp:rsid wsp:val=&quot;000D5D32&quot;/&gt;&lt;wsp:rsid wsp:val=&quot;000E068C&quot;/&gt;&lt;wsp:rsid wsp:val=&quot;000E08AB&quot;/&gt;&lt;wsp:rsid wsp:val=&quot;000E4938&quot;/&gt;&lt;wsp:rsid wsp:val=&quot;000E58C6&quot;/&gt;&lt;wsp:rsid wsp:val=&quot;00100129&quot;/&gt;&lt;wsp:rsid wsp:val=&quot;00100A24&quot;/&gt;&lt;wsp:rsid wsp:val=&quot;001144EE&quot;/&gt;&lt;wsp:rsid wsp:val=&quot;00115459&quot;/&gt;&lt;wsp:rsid wsp:val=&quot;001209AE&quot;/&gt;&lt;wsp:rsid wsp:val=&quot;00125151&quot;/&gt;&lt;wsp:rsid wsp:val=&quot;0013367E&quot;/&gt;&lt;wsp:rsid wsp:val=&quot;00162C22&quot;/&gt;&lt;wsp:rsid wsp:val=&quot;001709B5&quot;/&gt;&lt;wsp:rsid wsp:val=&quot;00192F91&quot;/&gt;&lt;wsp:rsid wsp:val=&quot;001975B5&quot;/&gt;&lt;wsp:rsid wsp:val=&quot;001A240E&quot;/&gt;&lt;wsp:rsid wsp:val=&quot;001B3066&quot;/&gt;&lt;wsp:rsid wsp:val=&quot;001B7C10&quot;/&gt;&lt;wsp:rsid wsp:val=&quot;001C7303&quot;/&gt;&lt;wsp:rsid wsp:val=&quot;001E4782&quot;/&gt;&lt;wsp:rsid wsp:val=&quot;002130A1&quot;/&gt;&lt;wsp:rsid wsp:val=&quot;0022214E&quot;/&gt;&lt;wsp:rsid wsp:val=&quot;00250CF9&quot;/&gt;&lt;wsp:rsid wsp:val=&quot;00290304&quot;/&gt;&lt;wsp:rsid wsp:val=&quot;002944D6&quot;/&gt;&lt;wsp:rsid wsp:val=&quot;002B3D75&quot;/&gt;&lt;wsp:rsid wsp:val=&quot;002B542C&quot;/&gt;&lt;wsp:rsid wsp:val=&quot;002B60F7&quot;/&gt;&lt;wsp:rsid wsp:val=&quot;002E7BBA&quot;/&gt;&lt;wsp:rsid wsp:val=&quot;002F1C48&quot;/&gt;&lt;wsp:rsid wsp:val=&quot;00320D07&quot;/&gt;&lt;wsp:rsid wsp:val=&quot;00323929&quot;/&gt;&lt;wsp:rsid wsp:val=&quot;00346259&quot;/&gt;&lt;wsp:rsid wsp:val=&quot;00357C90&quot;/&gt;&lt;wsp:rsid wsp:val=&quot;00372947&quot;/&gt;&lt;wsp:rsid wsp:val=&quot;00377857&quot;/&gt;&lt;wsp:rsid wsp:val=&quot;003A464E&quot;/&gt;&lt;wsp:rsid wsp:val=&quot;003B7A24&quot;/&gt;&lt;wsp:rsid wsp:val=&quot;003C13D1&quot;/&gt;&lt;wsp:rsid wsp:val=&quot;003C4F52&quot;/&gt;&lt;wsp:rsid wsp:val=&quot;003D49C0&quot;/&gt;&lt;wsp:rsid wsp:val=&quot;003D503E&quot;/&gt;&lt;wsp:rsid wsp:val=&quot;003D69CC&quot;/&gt;&lt;wsp:rsid wsp:val=&quot;003D7E74&quot;/&gt;&lt;wsp:rsid wsp:val=&quot;003F3C68&quot;/&gt;&lt;wsp:rsid wsp:val=&quot;0040520E&quot;/&gt;&lt;wsp:rsid wsp:val=&quot;00421E5D&quot;/&gt;&lt;wsp:rsid wsp:val=&quot;004262E3&quot;/&gt;&lt;wsp:rsid wsp:val=&quot;00441761&quot;/&gt;&lt;wsp:rsid wsp:val=&quot;00482659&quot;/&gt;&lt;wsp:rsid wsp:val=&quot;00490965&quot;/&gt;&lt;wsp:rsid wsp:val=&quot;00494B47&quot;/&gt;&lt;wsp:rsid wsp:val=&quot;004A1DDA&quot;/&gt;&lt;wsp:rsid wsp:val=&quot;004B66B8&quot;/&gt;&lt;wsp:rsid wsp:val=&quot;004B7CF8&quot;/&gt;&lt;wsp:rsid wsp:val=&quot;004D02E2&quot;/&gt;&lt;wsp:rsid wsp:val=&quot;00515BFE&quot;/&gt;&lt;wsp:rsid wsp:val=&quot;0052267C&quot;/&gt;&lt;wsp:rsid wsp:val=&quot;0053277B&quot;/&gt;&lt;wsp:rsid wsp:val=&quot;00535361&quot;/&gt;&lt;wsp:rsid wsp:val=&quot;0054688B&quot;/&gt;&lt;wsp:rsid wsp:val=&quot;00571316&quot;/&gt;&lt;wsp:rsid wsp:val=&quot;00575D57&quot;/&gt;&lt;wsp:rsid wsp:val=&quot;005770B4&quot;/&gt;&lt;wsp:rsid wsp:val=&quot;005852ED&quot;/&gt;&lt;wsp:rsid wsp:val=&quot;0058536C&quot;/&gt;&lt;wsp:rsid wsp:val=&quot;0058739C&quot;/&gt;&lt;wsp:rsid wsp:val=&quot;005A4BF6&quot;/&gt;&lt;wsp:rsid wsp:val=&quot;005B36C6&quot;/&gt;&lt;wsp:rsid wsp:val=&quot;005B375E&quot;/&gt;&lt;wsp:rsid wsp:val=&quot;005C02C6&quot;/&gt;&lt;wsp:rsid wsp:val=&quot;005C1C4D&quot;/&gt;&lt;wsp:rsid wsp:val=&quot;005E1750&quot;/&gt;&lt;wsp:rsid wsp:val=&quot;005F20DA&quot;/&gt;&lt;wsp:rsid wsp:val=&quot;005F3D7F&quot;/&gt;&lt;wsp:rsid wsp:val=&quot;005F52E3&quot;/&gt;&lt;wsp:rsid wsp:val=&quot;00607AE6&quot;/&gt;&lt;wsp:rsid wsp:val=&quot;00611061&quot;/&gt;&lt;wsp:rsid wsp:val=&quot;006161BD&quot;/&gt;&lt;wsp:rsid wsp:val=&quot;0062575E&quot;/&gt;&lt;wsp:rsid wsp:val=&quot;006273FC&quot;/&gt;&lt;wsp:rsid wsp:val=&quot;00631D88&quot;/&gt;&lt;wsp:rsid wsp:val=&quot;00634562&quot;/&gt;&lt;wsp:rsid wsp:val=&quot;00635C97&quot;/&gt;&lt;wsp:rsid wsp:val=&quot;006366B8&quot;/&gt;&lt;wsp:rsid wsp:val=&quot;006420FF&quot;/&gt;&lt;wsp:rsid wsp:val=&quot;006443C9&quot;/&gt;&lt;wsp:rsid wsp:val=&quot;00654D6D&quot;/&gt;&lt;wsp:rsid wsp:val=&quot;00670C69&quot;/&gt;&lt;wsp:rsid wsp:val=&quot;006806B3&quot;/&gt;&lt;wsp:rsid wsp:val=&quot;00683349&quot;/&gt;&lt;wsp:rsid wsp:val=&quot;00683E78&quot;/&gt;&lt;wsp:rsid wsp:val=&quot;0068662E&quot;/&gt;&lt;wsp:rsid wsp:val=&quot;00697440&quot;/&gt;&lt;wsp:rsid wsp:val=&quot;006B2583&quot;/&gt;&lt;wsp:rsid wsp:val=&quot;006B4C81&quot;/&gt;&lt;wsp:rsid wsp:val=&quot;006D3416&quot;/&gt;&lt;wsp:rsid wsp:val=&quot;006D67A5&quot;/&gt;&lt;wsp:rsid wsp:val=&quot;006E3069&quot;/&gt;&lt;wsp:rsid wsp:val=&quot;00700782&quot;/&gt;&lt;wsp:rsid wsp:val=&quot;00704776&quot;/&gt;&lt;wsp:rsid wsp:val=&quot;0070706B&quot;/&gt;&lt;wsp:rsid wsp:val=&quot;007145F2&quot;/&gt;&lt;wsp:rsid wsp:val=&quot;00715690&quot;/&gt;&lt;wsp:rsid wsp:val=&quot;00717B27&quot;/&gt;&lt;wsp:rsid wsp:val=&quot;00742D1A&quot;/&gt;&lt;wsp:rsid wsp:val=&quot;00743F4A&quot;/&gt;&lt;wsp:rsid wsp:val=&quot;0075108E&quot;/&gt;&lt;wsp:rsid wsp:val=&quot;00763FC9&quot;/&gt;&lt;wsp:rsid wsp:val=&quot;00764D88&quot;/&gt;&lt;wsp:rsid wsp:val=&quot;00771507&quot;/&gt;&lt;wsp:rsid wsp:val=&quot;00772BDD&quot;/&gt;&lt;wsp:rsid wsp:val=&quot;00775EEB&quot;/&gt;&lt;wsp:rsid wsp:val=&quot;00776964&quot;/&gt;&lt;wsp:rsid wsp:val=&quot;0078036E&quot;/&gt;&lt;wsp:rsid wsp:val=&quot;00785412&quot;/&gt;&lt;wsp:rsid wsp:val=&quot;007974FE&quot;/&gt;&lt;wsp:rsid wsp:val=&quot;007A3B9A&quot;/&gt;&lt;wsp:rsid wsp:val=&quot;007C23BE&quot;/&gt;&lt;wsp:rsid wsp:val=&quot;007C30E1&quot;/&gt;&lt;wsp:rsid wsp:val=&quot;007C5C74&quot;/&gt;&lt;wsp:rsid wsp:val=&quot;007E5580&quot;/&gt;&lt;wsp:rsid wsp:val=&quot;007F580B&quot;/&gt;&lt;wsp:rsid wsp:val=&quot;0081446E&quot;/&gt;&lt;wsp:rsid wsp:val=&quot;00820B75&quot;/&gt;&lt;wsp:rsid wsp:val=&quot;00827509&quot;/&gt;&lt;wsp:rsid wsp:val=&quot;00830FF9&quot;/&gt;&lt;wsp:rsid wsp:val=&quot;008363F7&quot;/&gt;&lt;wsp:rsid wsp:val=&quot;008536A0&quot;/&gt;&lt;wsp:rsid wsp:val=&quot;0085444E&quot;/&gt;&lt;wsp:rsid wsp:val=&quot;00854CA3&quot;/&gt;&lt;wsp:rsid wsp:val=&quot;00854CFB&quot;/&gt;&lt;wsp:rsid wsp:val=&quot;008576F1&quot;/&gt;&lt;wsp:rsid wsp:val=&quot;00876074&quot;/&gt;&lt;wsp:rsid wsp:val=&quot;00893896&quot;/&gt;&lt;wsp:rsid wsp:val=&quot;008961DD&quot;/&gt;&lt;wsp:rsid wsp:val=&quot;008A43F3&quot;/&gt;&lt;wsp:rsid wsp:val=&quot;008C0DC7&quot;/&gt;&lt;wsp:rsid wsp:val=&quot;008D12C8&quot;/&gt;&lt;wsp:rsid wsp:val=&quot;008E117F&quot;/&gt;&lt;wsp:rsid wsp:val=&quot;008E2982&quot;/&gt;&lt;wsp:rsid wsp:val=&quot;00907EF9&quot;/&gt;&lt;wsp:rsid wsp:val=&quot;00917B2C&quot;/&gt;&lt;wsp:rsid wsp:val=&quot;00922781&quot;/&gt;&lt;wsp:rsid wsp:val=&quot;0092325D&quot;/&gt;&lt;wsp:rsid wsp:val=&quot;009254E4&quot;/&gt;&lt;wsp:rsid wsp:val=&quot;00926CEB&quot;/&gt;&lt;wsp:rsid wsp:val=&quot;00930B21&quot;/&gt;&lt;wsp:rsid wsp:val=&quot;00953EC6&quot;/&gt;&lt;wsp:rsid wsp:val=&quot;00971A73&quot;/&gt;&lt;wsp:rsid wsp:val=&quot;00976DD2&quot;/&gt;&lt;wsp:rsid wsp:val=&quot;00987615&quot;/&gt;&lt;wsp:rsid wsp:val=&quot;009D404A&quot;/&gt;&lt;wsp:rsid wsp:val=&quot;009E31F5&quot;/&gt;&lt;wsp:rsid wsp:val=&quot;009F6495&quot;/&gt;&lt;wsp:rsid wsp:val=&quot;00A03BF3&quot;/&gt;&lt;wsp:rsid wsp:val=&quot;00A14234&quot;/&gt;&lt;wsp:rsid wsp:val=&quot;00A23DF5&quot;/&gt;&lt;wsp:rsid wsp:val=&quot;00A36B0E&quot;/&gt;&lt;wsp:rsid wsp:val=&quot;00A561E3&quot;/&gt;&lt;wsp:rsid wsp:val=&quot;00A6109C&quot;/&gt;&lt;wsp:rsid wsp:val=&quot;00A6555E&quot;/&gt;&lt;wsp:rsid wsp:val=&quot;00A76797&quot;/&gt;&lt;wsp:rsid wsp:val=&quot;00A800F4&quot;/&gt;&lt;wsp:rsid wsp:val=&quot;00A91742&quot;/&gt;&lt;wsp:rsid wsp:val=&quot;00AA1508&quot;/&gt;&lt;wsp:rsid wsp:val=&quot;00AB4583&quot;/&gt;&lt;wsp:rsid wsp:val=&quot;00AB50D0&quot;/&gt;&lt;wsp:rsid wsp:val=&quot;00AB5ACE&quot;/&gt;&lt;wsp:rsid wsp:val=&quot;00AC7D21&quot;/&gt;&lt;wsp:rsid wsp:val=&quot;00AD0BDC&quot;/&gt;&lt;wsp:rsid wsp:val=&quot;00AD18BE&quot;/&gt;&lt;wsp:rsid wsp:val=&quot;00AD59C0&quot;/&gt;&lt;wsp:rsid wsp:val=&quot;00AE2737&quot;/&gt;&lt;wsp:rsid wsp:val=&quot;00AE4346&quot;/&gt;&lt;wsp:rsid wsp:val=&quot;00AE753D&quot;/&gt;&lt;wsp:rsid wsp:val=&quot;00AF5C5D&quot;/&gt;&lt;wsp:rsid wsp:val=&quot;00B33153&quot;/&gt;&lt;wsp:rsid wsp:val=&quot;00B34BAA&quot;/&gt;&lt;wsp:rsid wsp:val=&quot;00B40D10&quot;/&gt;&lt;wsp:rsid wsp:val=&quot;00B57958&quot;/&gt;&lt;wsp:rsid wsp:val=&quot;00B601E8&quot;/&gt;&lt;wsp:rsid wsp:val=&quot;00B675A3&quot;/&gt;&lt;wsp:rsid wsp:val=&quot;00B9071A&quot;/&gt;&lt;wsp:rsid wsp:val=&quot;00B930B5&quot;/&gt;&lt;wsp:rsid wsp:val=&quot;00BA45B0&quot;/&gt;&lt;wsp:rsid wsp:val=&quot;00BA4E9B&quot;/&gt;&lt;wsp:rsid wsp:val=&quot;00BB5D16&quot;/&gt;&lt;wsp:rsid wsp:val=&quot;00BC7879&quot;/&gt;&lt;wsp:rsid wsp:val=&quot;00BF30FE&quot;/&gt;&lt;wsp:rsid wsp:val=&quot;00C070C8&quot;/&gt;&lt;wsp:rsid wsp:val=&quot;00C1210D&quot;/&gt;&lt;wsp:rsid wsp:val=&quot;00C16507&quot;/&gt;&lt;wsp:rsid wsp:val=&quot;00C20215&quot;/&gt;&lt;wsp:rsid wsp:val=&quot;00C26895&quot;/&gt;&lt;wsp:rsid wsp:val=&quot;00C32B62&quot;/&gt;&lt;wsp:rsid wsp:val=&quot;00C405CC&quot;/&gt;&lt;wsp:rsid wsp:val=&quot;00C42805&quot;/&gt;&lt;wsp:rsid wsp:val=&quot;00C504EE&quot;/&gt;&lt;wsp:rsid wsp:val=&quot;00C916E1&quot;/&gt;&lt;wsp:rsid wsp:val=&quot;00C978A9&quot;/&gt;&lt;wsp:rsid wsp:val=&quot;00CB7F61&quot;/&gt;&lt;wsp:rsid wsp:val=&quot;00CC0193&quot;/&gt;&lt;wsp:rsid wsp:val=&quot;00CC0612&quot;/&gt;&lt;wsp:rsid wsp:val=&quot;00CC2D8B&quot;/&gt;&lt;wsp:rsid wsp:val=&quot;00CC3840&quot;/&gt;&lt;wsp:rsid wsp:val=&quot;00CC79FD&quot;/&gt;&lt;wsp:rsid wsp:val=&quot;00CE7C4D&quot;/&gt;&lt;wsp:rsid wsp:val=&quot;00CF4E37&quot;/&gt;&lt;wsp:rsid wsp:val=&quot;00D028EF&quot;/&gt;&lt;wsp:rsid wsp:val=&quot;00D07B94&quot;/&gt;&lt;wsp:rsid wsp:val=&quot;00D1417A&quot;/&gt;&lt;wsp:rsid wsp:val=&quot;00D2487E&quot;/&gt;&lt;wsp:rsid wsp:val=&quot;00D24FB9&quot;/&gt;&lt;wsp:rsid wsp:val=&quot;00D33DC8&quot;/&gt;&lt;wsp:rsid wsp:val=&quot;00D3483F&quot;/&gt;&lt;wsp:rsid wsp:val=&quot;00D41C8F&quot;/&gt;&lt;wsp:rsid wsp:val=&quot;00D65F79&quot;/&gt;&lt;wsp:rsid wsp:val=&quot;00D87071&quot;/&gt;&lt;wsp:rsid wsp:val=&quot;00D9388B&quot;/&gt;&lt;wsp:rsid wsp:val=&quot;00D95250&quot;/&gt;&lt;wsp:rsid wsp:val=&quot;00DA5D08&quot;/&gt;&lt;wsp:rsid wsp:val=&quot;00DC3151&quot;/&gt;&lt;wsp:rsid wsp:val=&quot;00DD12E2&quot;/&gt;&lt;wsp:rsid wsp:val=&quot;00DF047B&quot;/&gt;&lt;wsp:rsid wsp:val=&quot;00DF35F3&quot;/&gt;&lt;wsp:rsid wsp:val=&quot;00DF57C6&quot;/&gt;&lt;wsp:rsid wsp:val=&quot;00E11AB7&quot;/&gt;&lt;wsp:rsid wsp:val=&quot;00E13106&quot;/&gt;&lt;wsp:rsid wsp:val=&quot;00E34E3F&quot;/&gt;&lt;wsp:rsid wsp:val=&quot;00E41860&quot;/&gt;&lt;wsp:rsid wsp:val=&quot;00E43DBF&quot;/&gt;&lt;wsp:rsid wsp:val=&quot;00E576B0&quot;/&gt;&lt;wsp:rsid wsp:val=&quot;00E66F20&quot;/&gt;&lt;wsp:rsid wsp:val=&quot;00E67A64&quot;/&gt;&lt;wsp:rsid wsp:val=&quot;00E7353F&quot;/&gt;&lt;wsp:rsid wsp:val=&quot;00E7483E&quot;/&gt;&lt;wsp:rsid wsp:val=&quot;00E8374D&quot;/&gt;&lt;wsp:rsid wsp:val=&quot;00E97319&quot;/&gt;&lt;wsp:rsid wsp:val=&quot;00E97E94&quot;/&gt;&lt;wsp:rsid wsp:val=&quot;00EA2647&quot;/&gt;&lt;wsp:rsid wsp:val=&quot;00EA7414&quot;/&gt;&lt;wsp:rsid wsp:val=&quot;00EB0AEC&quot;/&gt;&lt;wsp:rsid wsp:val=&quot;00EB0D2A&quot;/&gt;&lt;wsp:rsid wsp:val=&quot;00EB1DD8&quot;/&gt;&lt;wsp:rsid wsp:val=&quot;00EB4985&quot;/&gt;&lt;wsp:rsid wsp:val=&quot;00EB7336&quot;/&gt;&lt;wsp:rsid wsp:val=&quot;00ED010A&quot;/&gt;&lt;wsp:rsid wsp:val=&quot;00ED34F2&quot;/&gt;&lt;wsp:rsid wsp:val=&quot;00ED5929&quot;/&gt;&lt;wsp:rsid wsp:val=&quot;00EE22B1&quot;/&gt;&lt;wsp:rsid wsp:val=&quot;00EE6CB9&quot;/&gt;&lt;wsp:rsid wsp:val=&quot;00EF53F4&quot;/&gt;&lt;wsp:rsid wsp:val=&quot;00F0098D&quot;/&gt;&lt;wsp:rsid wsp:val=&quot;00F0587C&quot;/&gt;&lt;wsp:rsid wsp:val=&quot;00F05D7F&quot;/&gt;&lt;wsp:rsid wsp:val=&quot;00F10E00&quot;/&gt;&lt;wsp:rsid wsp:val=&quot;00F1182F&quot;/&gt;&lt;wsp:rsid wsp:val=&quot;00F120FC&quot;/&gt;&lt;wsp:rsid wsp:val=&quot;00F16460&quot;/&gt;&lt;wsp:rsid wsp:val=&quot;00F21F5F&quot;/&gt;&lt;wsp:rsid wsp:val=&quot;00F40900&quot;/&gt;&lt;wsp:rsid wsp:val=&quot;00F43383&quot;/&gt;&lt;wsp:rsid wsp:val=&quot;00F530D2&quot;/&gt;&lt;wsp:rsid wsp:val=&quot;00F71589&quot;/&gt;&lt;wsp:rsid wsp:val=&quot;00F76397&quot;/&gt;&lt;wsp:rsid wsp:val=&quot;00F82406&quot;/&gt;&lt;wsp:rsid wsp:val=&quot;00F906D8&quot;/&gt;&lt;wsp:rsid wsp:val=&quot;00F9120C&quot;/&gt;&lt;wsp:rsid wsp:val=&quot;00F964A8&quot;/&gt;&lt;wsp:rsid wsp:val=&quot;00FA4581&quot;/&gt;&lt;wsp:rsid wsp:val=&quot;00FC1819&quot;/&gt;&lt;wsp:rsid wsp:val=&quot;00FC503A&quot;/&gt;&lt;wsp:rsid wsp:val=&quot;00FD76D2&quot;/&gt;&lt;wsp:rsid wsp:val=&quot;00FF78F3&quot;/&gt;&lt;/wsp:rsids&gt;&lt;/w:docPr&gt;&lt;w:body&gt;&lt;wx:sect&gt;&lt;w:p wsp:rsidR=&quot;00000000&quot; wsp:rsidRDefault=&quot;008E117F&quot; wsp:rsidP=&quot;008E117F&quot;&gt;&lt;m:oMathPara&gt;&lt;m:oMath&gt;&lt;m:r&gt;&lt;w:rPr&gt;&lt;w:rFonts w:ascii=&quot;Cambria Math&quot; w:h-ansi=&quot;Cambria Math&quot; w:cs=&quot;Arial&quot;/&gt;&lt;wx:font wx:val=&quot;Cambria Math&quot;/&gt;&lt;w:i/&gt;&lt;w:lang w:fareast=&quot;RU&quot;/&gt;&lt;/w:rPr&gt;&lt;m:t&gt;R=&lt;/m:t&gt;&lt;/m:r&gt;&lt;m:f&gt;&lt;m:fPr&gt;&lt;m:ctrlPr&gt;&lt;w:rPr&gt;&lt;w:rFonts w:ascii=&quot;Cambria Math&quot; w:h-ansi=&quot;Cambria Math&quot; w:cs=&quot;Arial&quot;/&gt;&lt;wx:font wx:val=&quot;Cambria Math&quot;/&gt;&lt;w:i/&gt;&lt;w:lang w:fareast=&quot;RU&quot;/&gt;&lt;/w:rPr&gt;&lt;/m:ctrlPr&gt;&lt;/m:fPr&gt;&lt;m:num&gt;&lt;m:r&gt;&lt;w:rPr&gt;&lt;w:rFonts w:ascii=&quot;Cambria Math&quot; w:h-ansi=&quot;Cambria Math&quot; w:cs=&quot;Arial&quot;/&gt;&lt;wx:font wx:val=&quot;Cambria Math&quot;/&gt;&lt;w:i/&gt;&lt;w:lang w:fareast=&quot;RU&quot;/&gt;&lt;/w:rPr&gt;&lt;m:t&gt;PVM&lt;/m:t&gt;&lt;/m:r&gt;&lt;/m:num&gt;&lt;m:den&gt;&lt;m:r&gt;&lt;w:rPr&gt;&lt;w:rFonts w:ascii=&quot;Cambria Math&quot; w:h-ansi=&quot;Cambria Math&quot; w:cs=&quot;Arial&quot;/&gt;&lt;wx:font wx:val=&quot;Cambria Math&quot;/&gt;&lt;w:i/&gt;&lt;w:lang w:fareast=&quot;RU&quot;/&gt;&lt;/w:rPr&gt;&lt;m:t&gt;m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A7CA5">
        <w:rPr>
          <w:rFonts w:ascii="Arial" w:eastAsia="Times New Roman" w:hAnsi="Arial" w:cs="Arial"/>
          <w:lang w:eastAsia="ru-RU"/>
        </w:rPr>
        <w:instrText xml:space="preserve"> </w:instrText>
      </w:r>
      <w:r w:rsidRPr="001A7CA5">
        <w:rPr>
          <w:rFonts w:ascii="Arial" w:eastAsia="Times New Roman" w:hAnsi="Arial" w:cs="Arial"/>
          <w:lang w:eastAsia="ru-RU"/>
        </w:rPr>
        <w:fldChar w:fldCharType="separate"/>
      </w:r>
      <w:r w:rsidR="00517257">
        <w:rPr>
          <w:rFonts w:ascii="Times New Roman" w:eastAsia="Times New Roman" w:hAnsi="Times New Roman" w:cs="Times New Roman"/>
          <w:position w:val="-14"/>
          <w:lang w:eastAsia="ar-SA"/>
        </w:rPr>
        <w:pict>
          <v:shape id="_x0000_i1027" type="#_x0000_t75" style="width:42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0E4938&quot;/&gt;&lt;wsp:rsid wsp:val=&quot;00006646&quot;/&gt;&lt;wsp:rsid wsp:val=&quot;000101E2&quot;/&gt;&lt;wsp:rsid wsp:val=&quot;0002323C&quot;/&gt;&lt;wsp:rsid wsp:val=&quot;0002434D&quot;/&gt;&lt;wsp:rsid wsp:val=&quot;00032B8C&quot;/&gt;&lt;wsp:rsid wsp:val=&quot;00063E80&quot;/&gt;&lt;wsp:rsid wsp:val=&quot;0006544D&quot;/&gt;&lt;wsp:rsid wsp:val=&quot;00075DEC&quot;/&gt;&lt;wsp:rsid wsp:val=&quot;00081746&quot;/&gt;&lt;wsp:rsid wsp:val=&quot;0008215B&quot;/&gt;&lt;wsp:rsid wsp:val=&quot;000903AC&quot;/&gt;&lt;wsp:rsid wsp:val=&quot;000B4AD8&quot;/&gt;&lt;wsp:rsid wsp:val=&quot;000B657A&quot;/&gt;&lt;wsp:rsid wsp:val=&quot;000B6EA6&quot;/&gt;&lt;wsp:rsid wsp:val=&quot;000C2D45&quot;/&gt;&lt;wsp:rsid wsp:val=&quot;000D5D32&quot;/&gt;&lt;wsp:rsid wsp:val=&quot;000E068C&quot;/&gt;&lt;wsp:rsid wsp:val=&quot;000E08AB&quot;/&gt;&lt;wsp:rsid wsp:val=&quot;000E4938&quot;/&gt;&lt;wsp:rsid wsp:val=&quot;000E58C6&quot;/&gt;&lt;wsp:rsid wsp:val=&quot;00100129&quot;/&gt;&lt;wsp:rsid wsp:val=&quot;00100A24&quot;/&gt;&lt;wsp:rsid wsp:val=&quot;001144EE&quot;/&gt;&lt;wsp:rsid wsp:val=&quot;00115459&quot;/&gt;&lt;wsp:rsid wsp:val=&quot;001209AE&quot;/&gt;&lt;wsp:rsid wsp:val=&quot;00125151&quot;/&gt;&lt;wsp:rsid wsp:val=&quot;0013367E&quot;/&gt;&lt;wsp:rsid wsp:val=&quot;00162C22&quot;/&gt;&lt;wsp:rsid wsp:val=&quot;001709B5&quot;/&gt;&lt;wsp:rsid wsp:val=&quot;00192F91&quot;/&gt;&lt;wsp:rsid wsp:val=&quot;001975B5&quot;/&gt;&lt;wsp:rsid wsp:val=&quot;001A240E&quot;/&gt;&lt;wsp:rsid wsp:val=&quot;001B3066&quot;/&gt;&lt;wsp:rsid wsp:val=&quot;001B7C10&quot;/&gt;&lt;wsp:rsid wsp:val=&quot;001C7303&quot;/&gt;&lt;wsp:rsid wsp:val=&quot;001E4782&quot;/&gt;&lt;wsp:rsid wsp:val=&quot;002130A1&quot;/&gt;&lt;wsp:rsid wsp:val=&quot;0022214E&quot;/&gt;&lt;wsp:rsid wsp:val=&quot;00250CF9&quot;/&gt;&lt;wsp:rsid wsp:val=&quot;00290304&quot;/&gt;&lt;wsp:rsid wsp:val=&quot;002944D6&quot;/&gt;&lt;wsp:rsid wsp:val=&quot;002B3D75&quot;/&gt;&lt;wsp:rsid wsp:val=&quot;002B542C&quot;/&gt;&lt;wsp:rsid wsp:val=&quot;002B60F7&quot;/&gt;&lt;wsp:rsid wsp:val=&quot;002E7BBA&quot;/&gt;&lt;wsp:rsid wsp:val=&quot;002F1C48&quot;/&gt;&lt;wsp:rsid wsp:val=&quot;00320D07&quot;/&gt;&lt;wsp:rsid wsp:val=&quot;00323929&quot;/&gt;&lt;wsp:rsid wsp:val=&quot;00346259&quot;/&gt;&lt;wsp:rsid wsp:val=&quot;00357C90&quot;/&gt;&lt;wsp:rsid wsp:val=&quot;00372947&quot;/&gt;&lt;wsp:rsid wsp:val=&quot;00377857&quot;/&gt;&lt;wsp:rsid wsp:val=&quot;003A464E&quot;/&gt;&lt;wsp:rsid wsp:val=&quot;003B7A24&quot;/&gt;&lt;wsp:rsid wsp:val=&quot;003C13D1&quot;/&gt;&lt;wsp:rsid wsp:val=&quot;003C4F52&quot;/&gt;&lt;wsp:rsid wsp:val=&quot;003D49C0&quot;/&gt;&lt;wsp:rsid wsp:val=&quot;003D503E&quot;/&gt;&lt;wsp:rsid wsp:val=&quot;003D69CC&quot;/&gt;&lt;wsp:rsid wsp:val=&quot;003D7E74&quot;/&gt;&lt;wsp:rsid wsp:val=&quot;003F3C68&quot;/&gt;&lt;wsp:rsid wsp:val=&quot;0040520E&quot;/&gt;&lt;wsp:rsid wsp:val=&quot;00421E5D&quot;/&gt;&lt;wsp:rsid wsp:val=&quot;004262E3&quot;/&gt;&lt;wsp:rsid wsp:val=&quot;00441761&quot;/&gt;&lt;wsp:rsid wsp:val=&quot;00482659&quot;/&gt;&lt;wsp:rsid wsp:val=&quot;00490965&quot;/&gt;&lt;wsp:rsid wsp:val=&quot;00494B47&quot;/&gt;&lt;wsp:rsid wsp:val=&quot;004A1DDA&quot;/&gt;&lt;wsp:rsid wsp:val=&quot;004B66B8&quot;/&gt;&lt;wsp:rsid wsp:val=&quot;004B7CF8&quot;/&gt;&lt;wsp:rsid wsp:val=&quot;004D02E2&quot;/&gt;&lt;wsp:rsid wsp:val=&quot;00515BFE&quot;/&gt;&lt;wsp:rsid wsp:val=&quot;0052267C&quot;/&gt;&lt;wsp:rsid wsp:val=&quot;0053277B&quot;/&gt;&lt;wsp:rsid wsp:val=&quot;00535361&quot;/&gt;&lt;wsp:rsid wsp:val=&quot;0054688B&quot;/&gt;&lt;wsp:rsid wsp:val=&quot;00571316&quot;/&gt;&lt;wsp:rsid wsp:val=&quot;00575D57&quot;/&gt;&lt;wsp:rsid wsp:val=&quot;005770B4&quot;/&gt;&lt;wsp:rsid wsp:val=&quot;005852ED&quot;/&gt;&lt;wsp:rsid wsp:val=&quot;0058536C&quot;/&gt;&lt;wsp:rsid wsp:val=&quot;0058739C&quot;/&gt;&lt;wsp:rsid wsp:val=&quot;005A4BF6&quot;/&gt;&lt;wsp:rsid wsp:val=&quot;005B36C6&quot;/&gt;&lt;wsp:rsid wsp:val=&quot;005B375E&quot;/&gt;&lt;wsp:rsid wsp:val=&quot;005C02C6&quot;/&gt;&lt;wsp:rsid wsp:val=&quot;005C1C4D&quot;/&gt;&lt;wsp:rsid wsp:val=&quot;005E1750&quot;/&gt;&lt;wsp:rsid wsp:val=&quot;005F20DA&quot;/&gt;&lt;wsp:rsid wsp:val=&quot;005F3D7F&quot;/&gt;&lt;wsp:rsid wsp:val=&quot;005F52E3&quot;/&gt;&lt;wsp:rsid wsp:val=&quot;00607AE6&quot;/&gt;&lt;wsp:rsid wsp:val=&quot;00611061&quot;/&gt;&lt;wsp:rsid wsp:val=&quot;006161BD&quot;/&gt;&lt;wsp:rsid wsp:val=&quot;0062575E&quot;/&gt;&lt;wsp:rsid wsp:val=&quot;006273FC&quot;/&gt;&lt;wsp:rsid wsp:val=&quot;00631D88&quot;/&gt;&lt;wsp:rsid wsp:val=&quot;00634562&quot;/&gt;&lt;wsp:rsid wsp:val=&quot;00635C97&quot;/&gt;&lt;wsp:rsid wsp:val=&quot;006366B8&quot;/&gt;&lt;wsp:rsid wsp:val=&quot;006420FF&quot;/&gt;&lt;wsp:rsid wsp:val=&quot;006443C9&quot;/&gt;&lt;wsp:rsid wsp:val=&quot;00654D6D&quot;/&gt;&lt;wsp:rsid wsp:val=&quot;00670C69&quot;/&gt;&lt;wsp:rsid wsp:val=&quot;006806B3&quot;/&gt;&lt;wsp:rsid wsp:val=&quot;00683349&quot;/&gt;&lt;wsp:rsid wsp:val=&quot;00683E78&quot;/&gt;&lt;wsp:rsid wsp:val=&quot;0068662E&quot;/&gt;&lt;wsp:rsid wsp:val=&quot;00697440&quot;/&gt;&lt;wsp:rsid wsp:val=&quot;006B2583&quot;/&gt;&lt;wsp:rsid wsp:val=&quot;006B4C81&quot;/&gt;&lt;wsp:rsid wsp:val=&quot;006D3416&quot;/&gt;&lt;wsp:rsid wsp:val=&quot;006D67A5&quot;/&gt;&lt;wsp:rsid wsp:val=&quot;006E3069&quot;/&gt;&lt;wsp:rsid wsp:val=&quot;00700782&quot;/&gt;&lt;wsp:rsid wsp:val=&quot;00704776&quot;/&gt;&lt;wsp:rsid wsp:val=&quot;0070706B&quot;/&gt;&lt;wsp:rsid wsp:val=&quot;007145F2&quot;/&gt;&lt;wsp:rsid wsp:val=&quot;00715690&quot;/&gt;&lt;wsp:rsid wsp:val=&quot;00717B27&quot;/&gt;&lt;wsp:rsid wsp:val=&quot;00742D1A&quot;/&gt;&lt;wsp:rsid wsp:val=&quot;00743F4A&quot;/&gt;&lt;wsp:rsid wsp:val=&quot;0075108E&quot;/&gt;&lt;wsp:rsid wsp:val=&quot;00763FC9&quot;/&gt;&lt;wsp:rsid wsp:val=&quot;00764D88&quot;/&gt;&lt;wsp:rsid wsp:val=&quot;00771507&quot;/&gt;&lt;wsp:rsid wsp:val=&quot;00772BDD&quot;/&gt;&lt;wsp:rsid wsp:val=&quot;00775EEB&quot;/&gt;&lt;wsp:rsid wsp:val=&quot;00776964&quot;/&gt;&lt;wsp:rsid wsp:val=&quot;0078036E&quot;/&gt;&lt;wsp:rsid wsp:val=&quot;00785412&quot;/&gt;&lt;wsp:rsid wsp:val=&quot;007974FE&quot;/&gt;&lt;wsp:rsid wsp:val=&quot;007A3B9A&quot;/&gt;&lt;wsp:rsid wsp:val=&quot;007C23BE&quot;/&gt;&lt;wsp:rsid wsp:val=&quot;007C30E1&quot;/&gt;&lt;wsp:rsid wsp:val=&quot;007C5C74&quot;/&gt;&lt;wsp:rsid wsp:val=&quot;007E5580&quot;/&gt;&lt;wsp:rsid wsp:val=&quot;007F580B&quot;/&gt;&lt;wsp:rsid wsp:val=&quot;0081446E&quot;/&gt;&lt;wsp:rsid wsp:val=&quot;00820B75&quot;/&gt;&lt;wsp:rsid wsp:val=&quot;00827509&quot;/&gt;&lt;wsp:rsid wsp:val=&quot;00830FF9&quot;/&gt;&lt;wsp:rsid wsp:val=&quot;008363F7&quot;/&gt;&lt;wsp:rsid wsp:val=&quot;008536A0&quot;/&gt;&lt;wsp:rsid wsp:val=&quot;0085444E&quot;/&gt;&lt;wsp:rsid wsp:val=&quot;00854CA3&quot;/&gt;&lt;wsp:rsid wsp:val=&quot;00854CFB&quot;/&gt;&lt;wsp:rsid wsp:val=&quot;008576F1&quot;/&gt;&lt;wsp:rsid wsp:val=&quot;00876074&quot;/&gt;&lt;wsp:rsid wsp:val=&quot;00893896&quot;/&gt;&lt;wsp:rsid wsp:val=&quot;008961DD&quot;/&gt;&lt;wsp:rsid wsp:val=&quot;008A43F3&quot;/&gt;&lt;wsp:rsid wsp:val=&quot;008C0DC7&quot;/&gt;&lt;wsp:rsid wsp:val=&quot;008D12C8&quot;/&gt;&lt;wsp:rsid wsp:val=&quot;008E117F&quot;/&gt;&lt;wsp:rsid wsp:val=&quot;008E2982&quot;/&gt;&lt;wsp:rsid wsp:val=&quot;00907EF9&quot;/&gt;&lt;wsp:rsid wsp:val=&quot;00917B2C&quot;/&gt;&lt;wsp:rsid wsp:val=&quot;00922781&quot;/&gt;&lt;wsp:rsid wsp:val=&quot;0092325D&quot;/&gt;&lt;wsp:rsid wsp:val=&quot;009254E4&quot;/&gt;&lt;wsp:rsid wsp:val=&quot;00926CEB&quot;/&gt;&lt;wsp:rsid wsp:val=&quot;00930B21&quot;/&gt;&lt;wsp:rsid wsp:val=&quot;00953EC6&quot;/&gt;&lt;wsp:rsid wsp:val=&quot;00971A73&quot;/&gt;&lt;wsp:rsid wsp:val=&quot;00976DD2&quot;/&gt;&lt;wsp:rsid wsp:val=&quot;00987615&quot;/&gt;&lt;wsp:rsid wsp:val=&quot;009D404A&quot;/&gt;&lt;wsp:rsid wsp:val=&quot;009E31F5&quot;/&gt;&lt;wsp:rsid wsp:val=&quot;009F6495&quot;/&gt;&lt;wsp:rsid wsp:val=&quot;00A03BF3&quot;/&gt;&lt;wsp:rsid wsp:val=&quot;00A14234&quot;/&gt;&lt;wsp:rsid wsp:val=&quot;00A23DF5&quot;/&gt;&lt;wsp:rsid wsp:val=&quot;00A36B0E&quot;/&gt;&lt;wsp:rsid wsp:val=&quot;00A561E3&quot;/&gt;&lt;wsp:rsid wsp:val=&quot;00A6109C&quot;/&gt;&lt;wsp:rsid wsp:val=&quot;00A6555E&quot;/&gt;&lt;wsp:rsid wsp:val=&quot;00A76797&quot;/&gt;&lt;wsp:rsid wsp:val=&quot;00A800F4&quot;/&gt;&lt;wsp:rsid wsp:val=&quot;00A91742&quot;/&gt;&lt;wsp:rsid wsp:val=&quot;00AA1508&quot;/&gt;&lt;wsp:rsid wsp:val=&quot;00AB4583&quot;/&gt;&lt;wsp:rsid wsp:val=&quot;00AB50D0&quot;/&gt;&lt;wsp:rsid wsp:val=&quot;00AB5ACE&quot;/&gt;&lt;wsp:rsid wsp:val=&quot;00AC7D21&quot;/&gt;&lt;wsp:rsid wsp:val=&quot;00AD0BDC&quot;/&gt;&lt;wsp:rsid wsp:val=&quot;00AD18BE&quot;/&gt;&lt;wsp:rsid wsp:val=&quot;00AD59C0&quot;/&gt;&lt;wsp:rsid wsp:val=&quot;00AE2737&quot;/&gt;&lt;wsp:rsid wsp:val=&quot;00AE4346&quot;/&gt;&lt;wsp:rsid wsp:val=&quot;00AE753D&quot;/&gt;&lt;wsp:rsid wsp:val=&quot;00AF5C5D&quot;/&gt;&lt;wsp:rsid wsp:val=&quot;00B33153&quot;/&gt;&lt;wsp:rsid wsp:val=&quot;00B34BAA&quot;/&gt;&lt;wsp:rsid wsp:val=&quot;00B40D10&quot;/&gt;&lt;wsp:rsid wsp:val=&quot;00B57958&quot;/&gt;&lt;wsp:rsid wsp:val=&quot;00B601E8&quot;/&gt;&lt;wsp:rsid wsp:val=&quot;00B675A3&quot;/&gt;&lt;wsp:rsid wsp:val=&quot;00B9071A&quot;/&gt;&lt;wsp:rsid wsp:val=&quot;00B930B5&quot;/&gt;&lt;wsp:rsid wsp:val=&quot;00BA45B0&quot;/&gt;&lt;wsp:rsid wsp:val=&quot;00BA4E9B&quot;/&gt;&lt;wsp:rsid wsp:val=&quot;00BB5D16&quot;/&gt;&lt;wsp:rsid wsp:val=&quot;00BC7879&quot;/&gt;&lt;wsp:rsid wsp:val=&quot;00BF30FE&quot;/&gt;&lt;wsp:rsid wsp:val=&quot;00C070C8&quot;/&gt;&lt;wsp:rsid wsp:val=&quot;00C1210D&quot;/&gt;&lt;wsp:rsid wsp:val=&quot;00C16507&quot;/&gt;&lt;wsp:rsid wsp:val=&quot;00C20215&quot;/&gt;&lt;wsp:rsid wsp:val=&quot;00C26895&quot;/&gt;&lt;wsp:rsid wsp:val=&quot;00C32B62&quot;/&gt;&lt;wsp:rsid wsp:val=&quot;00C405CC&quot;/&gt;&lt;wsp:rsid wsp:val=&quot;00C42805&quot;/&gt;&lt;wsp:rsid wsp:val=&quot;00C504EE&quot;/&gt;&lt;wsp:rsid wsp:val=&quot;00C916E1&quot;/&gt;&lt;wsp:rsid wsp:val=&quot;00C978A9&quot;/&gt;&lt;wsp:rsid wsp:val=&quot;00CB7F61&quot;/&gt;&lt;wsp:rsid wsp:val=&quot;00CC0193&quot;/&gt;&lt;wsp:rsid wsp:val=&quot;00CC0612&quot;/&gt;&lt;wsp:rsid wsp:val=&quot;00CC2D8B&quot;/&gt;&lt;wsp:rsid wsp:val=&quot;00CC3840&quot;/&gt;&lt;wsp:rsid wsp:val=&quot;00CC79FD&quot;/&gt;&lt;wsp:rsid wsp:val=&quot;00CE7C4D&quot;/&gt;&lt;wsp:rsid wsp:val=&quot;00CF4E37&quot;/&gt;&lt;wsp:rsid wsp:val=&quot;00D028EF&quot;/&gt;&lt;wsp:rsid wsp:val=&quot;00D07B94&quot;/&gt;&lt;wsp:rsid wsp:val=&quot;00D1417A&quot;/&gt;&lt;wsp:rsid wsp:val=&quot;00D2487E&quot;/&gt;&lt;wsp:rsid wsp:val=&quot;00D24FB9&quot;/&gt;&lt;wsp:rsid wsp:val=&quot;00D33DC8&quot;/&gt;&lt;wsp:rsid wsp:val=&quot;00D3483F&quot;/&gt;&lt;wsp:rsid wsp:val=&quot;00D41C8F&quot;/&gt;&lt;wsp:rsid wsp:val=&quot;00D65F79&quot;/&gt;&lt;wsp:rsid wsp:val=&quot;00D87071&quot;/&gt;&lt;wsp:rsid wsp:val=&quot;00D9388B&quot;/&gt;&lt;wsp:rsid wsp:val=&quot;00D95250&quot;/&gt;&lt;wsp:rsid wsp:val=&quot;00DA5D08&quot;/&gt;&lt;wsp:rsid wsp:val=&quot;00DC3151&quot;/&gt;&lt;wsp:rsid wsp:val=&quot;00DD12E2&quot;/&gt;&lt;wsp:rsid wsp:val=&quot;00DF047B&quot;/&gt;&lt;wsp:rsid wsp:val=&quot;00DF35F3&quot;/&gt;&lt;wsp:rsid wsp:val=&quot;00DF57C6&quot;/&gt;&lt;wsp:rsid wsp:val=&quot;00E11AB7&quot;/&gt;&lt;wsp:rsid wsp:val=&quot;00E13106&quot;/&gt;&lt;wsp:rsid wsp:val=&quot;00E34E3F&quot;/&gt;&lt;wsp:rsid wsp:val=&quot;00E41860&quot;/&gt;&lt;wsp:rsid wsp:val=&quot;00E43DBF&quot;/&gt;&lt;wsp:rsid wsp:val=&quot;00E576B0&quot;/&gt;&lt;wsp:rsid wsp:val=&quot;00E66F20&quot;/&gt;&lt;wsp:rsid wsp:val=&quot;00E67A64&quot;/&gt;&lt;wsp:rsid wsp:val=&quot;00E7353F&quot;/&gt;&lt;wsp:rsid wsp:val=&quot;00E7483E&quot;/&gt;&lt;wsp:rsid wsp:val=&quot;00E8374D&quot;/&gt;&lt;wsp:rsid wsp:val=&quot;00E97319&quot;/&gt;&lt;wsp:rsid wsp:val=&quot;00E97E94&quot;/&gt;&lt;wsp:rsid wsp:val=&quot;00EA2647&quot;/&gt;&lt;wsp:rsid wsp:val=&quot;00EA7414&quot;/&gt;&lt;wsp:rsid wsp:val=&quot;00EB0AEC&quot;/&gt;&lt;wsp:rsid wsp:val=&quot;00EB0D2A&quot;/&gt;&lt;wsp:rsid wsp:val=&quot;00EB1DD8&quot;/&gt;&lt;wsp:rsid wsp:val=&quot;00EB4985&quot;/&gt;&lt;wsp:rsid wsp:val=&quot;00EB7336&quot;/&gt;&lt;wsp:rsid wsp:val=&quot;00ED010A&quot;/&gt;&lt;wsp:rsid wsp:val=&quot;00ED34F2&quot;/&gt;&lt;wsp:rsid wsp:val=&quot;00ED5929&quot;/&gt;&lt;wsp:rsid wsp:val=&quot;00EE22B1&quot;/&gt;&lt;wsp:rsid wsp:val=&quot;00EE6CB9&quot;/&gt;&lt;wsp:rsid wsp:val=&quot;00EF53F4&quot;/&gt;&lt;wsp:rsid wsp:val=&quot;00F0098D&quot;/&gt;&lt;wsp:rsid wsp:val=&quot;00F0587C&quot;/&gt;&lt;wsp:rsid wsp:val=&quot;00F05D7F&quot;/&gt;&lt;wsp:rsid wsp:val=&quot;00F10E00&quot;/&gt;&lt;wsp:rsid wsp:val=&quot;00F1182F&quot;/&gt;&lt;wsp:rsid wsp:val=&quot;00F120FC&quot;/&gt;&lt;wsp:rsid wsp:val=&quot;00F16460&quot;/&gt;&lt;wsp:rsid wsp:val=&quot;00F21F5F&quot;/&gt;&lt;wsp:rsid wsp:val=&quot;00F40900&quot;/&gt;&lt;wsp:rsid wsp:val=&quot;00F43383&quot;/&gt;&lt;wsp:rsid wsp:val=&quot;00F530D2&quot;/&gt;&lt;wsp:rsid wsp:val=&quot;00F71589&quot;/&gt;&lt;wsp:rsid wsp:val=&quot;00F76397&quot;/&gt;&lt;wsp:rsid wsp:val=&quot;00F82406&quot;/&gt;&lt;wsp:rsid wsp:val=&quot;00F906D8&quot;/&gt;&lt;wsp:rsid wsp:val=&quot;00F9120C&quot;/&gt;&lt;wsp:rsid wsp:val=&quot;00F964A8&quot;/&gt;&lt;wsp:rsid wsp:val=&quot;00FA4581&quot;/&gt;&lt;wsp:rsid wsp:val=&quot;00FC1819&quot;/&gt;&lt;wsp:rsid wsp:val=&quot;00FC503A&quot;/&gt;&lt;wsp:rsid wsp:val=&quot;00FD76D2&quot;/&gt;&lt;wsp:rsid wsp:val=&quot;00FF78F3&quot;/&gt;&lt;/wsp:rsids&gt;&lt;/w:docPr&gt;&lt;w:body&gt;&lt;wx:sect&gt;&lt;w:p wsp:rsidR=&quot;00000000&quot; wsp:rsidRDefault=&quot;008E117F&quot; wsp:rsidP=&quot;008E117F&quot;&gt;&lt;m:oMathPara&gt;&lt;m:oMath&gt;&lt;m:r&gt;&lt;w:rPr&gt;&lt;w:rFonts w:ascii=&quot;Cambria Math&quot; w:h-ansi=&quot;Cambria Math&quot; w:cs=&quot;Arial&quot;/&gt;&lt;wx:font wx:val=&quot;Cambria Math&quot;/&gt;&lt;w:i/&gt;&lt;w:lang w:fareast=&quot;RU&quot;/&gt;&lt;/w:rPr&gt;&lt;m:t&gt;R=&lt;/m:t&gt;&lt;/m:r&gt;&lt;m:f&gt;&lt;m:fPr&gt;&lt;m:ctrlPr&gt;&lt;w:rPr&gt;&lt;w:rFonts w:ascii=&quot;Cambria Math&quot; w:h-ansi=&quot;Cambria Math&quot; w:cs=&quot;Arial&quot;/&gt;&lt;wx:font wx:val=&quot;Cambria Math&quot;/&gt;&lt;w:i/&gt;&lt;w:lang w:fareast=&quot;RU&quot;/&gt;&lt;/w:rPr&gt;&lt;/m:ctrlPr&gt;&lt;/m:fPr&gt;&lt;m:num&gt;&lt;m:r&gt;&lt;w:rPr&gt;&lt;w:rFonts w:ascii=&quot;Cambria Math&quot; w:h-ansi=&quot;Cambria Math&quot; w:cs=&quot;Arial&quot;/&gt;&lt;wx:font wx:val=&quot;Cambria Math&quot;/&gt;&lt;w:i/&gt;&lt;w:lang w:fareast=&quot;RU&quot;/&gt;&lt;/w:rPr&gt;&lt;m:t&gt;PVM&lt;/m:t&gt;&lt;/m:r&gt;&lt;/m:num&gt;&lt;m:den&gt;&lt;m:r&gt;&lt;w:rPr&gt;&lt;w:rFonts w:ascii=&quot;Cambria Math&quot; w:h-ansi=&quot;Cambria Math&quot; w:cs=&quot;Arial&quot;/&gt;&lt;wx:font wx:val=&quot;Cambria Math&quot;/&gt;&lt;w:i/&gt;&lt;w:lang w:fareast=&quot;RU&quot;/&gt;&lt;/w:rPr&gt;&lt;m:t&gt;m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1A7CA5">
        <w:rPr>
          <w:rFonts w:ascii="Arial" w:eastAsia="Times New Roman" w:hAnsi="Arial" w:cs="Arial"/>
          <w:lang w:eastAsia="ru-RU"/>
        </w:rPr>
        <w:fldChar w:fldCharType="end"/>
      </w:r>
      <w:r w:rsidRPr="001A7CA5">
        <w:rPr>
          <w:rFonts w:ascii="Arial" w:eastAsia="Times New Roman" w:hAnsi="Arial" w:cs="Arial"/>
          <w:lang w:eastAsia="ru-RU"/>
        </w:rPr>
        <w:t>,                                                                  (1)</w:t>
      </w:r>
    </w:p>
    <w:p w:rsidR="001A7CA5" w:rsidRPr="001A7CA5" w:rsidRDefault="001A7CA5" w:rsidP="001A7CA5">
      <w:pPr>
        <w:widowControl w:val="0"/>
        <w:spacing w:line="276" w:lineRule="auto"/>
        <w:ind w:firstLine="709"/>
        <w:jc w:val="right"/>
        <w:rPr>
          <w:rFonts w:ascii="Arial" w:eastAsia="Times New Roman" w:hAnsi="Arial" w:cs="Arial"/>
          <w:lang w:eastAsia="ru-RU"/>
        </w:rPr>
      </w:pPr>
    </w:p>
    <w:p w:rsidR="001A7CA5" w:rsidRPr="001A7CA5" w:rsidRDefault="001A7CA5" w:rsidP="001A7CA5">
      <w:pPr>
        <w:widowControl w:val="0"/>
        <w:spacing w:line="276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A7CA5">
        <w:rPr>
          <w:rFonts w:ascii="Arial" w:eastAsia="Times New Roman" w:hAnsi="Arial" w:cs="Arial"/>
          <w:lang w:eastAsia="ru-RU"/>
        </w:rPr>
        <w:t xml:space="preserve">где </w:t>
      </w:r>
      <w:proofErr w:type="gramStart"/>
      <w:r w:rsidRPr="001A7CA5">
        <w:rPr>
          <w:rFonts w:ascii="Arial" w:eastAsia="Times New Roman" w:hAnsi="Arial" w:cs="Arial"/>
          <w:i/>
          <w:lang w:eastAsia="ru-RU"/>
        </w:rPr>
        <w:t>р</w:t>
      </w:r>
      <w:proofErr w:type="gramEnd"/>
      <w:r w:rsidRPr="001A7CA5">
        <w:rPr>
          <w:rFonts w:ascii="Arial" w:eastAsia="Times New Roman" w:hAnsi="Arial" w:cs="Arial"/>
          <w:i/>
          <w:lang w:eastAsia="ru-RU"/>
        </w:rPr>
        <w:t xml:space="preserve"> = р</w:t>
      </w:r>
      <w:r w:rsidRPr="001A7CA5">
        <w:rPr>
          <w:rFonts w:ascii="Arial" w:eastAsia="Times New Roman" w:hAnsi="Arial" w:cs="Arial"/>
          <w:i/>
          <w:vertAlign w:val="subscript"/>
          <w:lang w:eastAsia="ru-RU"/>
        </w:rPr>
        <w:t xml:space="preserve">0 </w:t>
      </w:r>
      <w:r w:rsidRPr="001A7CA5">
        <w:rPr>
          <w:rFonts w:ascii="Arial" w:eastAsia="Times New Roman" w:hAnsi="Arial" w:cs="Arial"/>
          <w:i/>
          <w:lang w:eastAsia="ru-RU"/>
        </w:rPr>
        <w:t xml:space="preserve">+ </w:t>
      </w:r>
      <w:proofErr w:type="spellStart"/>
      <w:r w:rsidRPr="001A7CA5">
        <w:rPr>
          <w:rFonts w:ascii="Arial" w:eastAsia="Times New Roman" w:hAnsi="Arial" w:cs="Arial"/>
          <w:i/>
          <w:lang w:eastAsia="ru-RU"/>
        </w:rPr>
        <w:t>р</w:t>
      </w:r>
      <w:r w:rsidRPr="001A7CA5">
        <w:rPr>
          <w:rFonts w:ascii="Arial" w:eastAsia="Times New Roman" w:hAnsi="Arial" w:cs="Arial"/>
          <w:i/>
          <w:vertAlign w:val="subscript"/>
          <w:lang w:eastAsia="ru-RU"/>
        </w:rPr>
        <w:t>изб</w:t>
      </w:r>
      <w:proofErr w:type="spellEnd"/>
      <w:r w:rsidRPr="001A7CA5">
        <w:rPr>
          <w:rFonts w:ascii="Arial" w:eastAsia="Times New Roman" w:hAnsi="Arial" w:cs="Arial"/>
          <w:vertAlign w:val="subscript"/>
          <w:lang w:eastAsia="ru-RU"/>
        </w:rPr>
        <w:t xml:space="preserve"> </w:t>
      </w:r>
      <w:r w:rsidRPr="001A7CA5">
        <w:rPr>
          <w:rFonts w:ascii="Arial" w:eastAsia="Times New Roman" w:hAnsi="Arial" w:cs="Arial"/>
          <w:lang w:eastAsia="ru-RU"/>
        </w:rPr>
        <w:t xml:space="preserve">– давление в ёмкости; </w:t>
      </w:r>
      <w:r w:rsidRPr="001A7CA5">
        <w:rPr>
          <w:rFonts w:ascii="Arial" w:eastAsia="Times New Roman" w:hAnsi="Arial" w:cs="Arial"/>
          <w:i/>
          <w:lang w:eastAsia="ru-RU"/>
        </w:rPr>
        <w:t>р</w:t>
      </w:r>
      <w:r w:rsidRPr="001A7CA5">
        <w:rPr>
          <w:rFonts w:ascii="Arial" w:eastAsia="Times New Roman" w:hAnsi="Arial" w:cs="Arial"/>
          <w:i/>
          <w:vertAlign w:val="subscript"/>
          <w:lang w:eastAsia="ru-RU"/>
        </w:rPr>
        <w:t>0</w:t>
      </w:r>
      <w:r w:rsidRPr="001A7CA5">
        <w:rPr>
          <w:rFonts w:ascii="Arial" w:eastAsia="Times New Roman" w:hAnsi="Arial" w:cs="Arial"/>
          <w:lang w:eastAsia="ru-RU"/>
        </w:rPr>
        <w:t xml:space="preserve"> – атмосферное давление, </w:t>
      </w:r>
      <w:proofErr w:type="spellStart"/>
      <w:r w:rsidRPr="001A7CA5">
        <w:rPr>
          <w:rFonts w:ascii="Arial" w:eastAsia="Times New Roman" w:hAnsi="Arial" w:cs="Arial"/>
          <w:i/>
          <w:lang w:eastAsia="ru-RU"/>
        </w:rPr>
        <w:t>р</w:t>
      </w:r>
      <w:r w:rsidRPr="001A7CA5">
        <w:rPr>
          <w:rFonts w:ascii="Arial" w:eastAsia="Times New Roman" w:hAnsi="Arial" w:cs="Arial"/>
          <w:i/>
          <w:vertAlign w:val="subscript"/>
          <w:lang w:eastAsia="ru-RU"/>
        </w:rPr>
        <w:t>изб</w:t>
      </w:r>
      <w:proofErr w:type="spellEnd"/>
      <w:r w:rsidRPr="001A7CA5">
        <w:rPr>
          <w:rFonts w:ascii="Arial" w:eastAsia="Times New Roman" w:hAnsi="Arial" w:cs="Arial"/>
          <w:i/>
          <w:vertAlign w:val="subscript"/>
          <w:lang w:eastAsia="ru-RU"/>
        </w:rPr>
        <w:t xml:space="preserve"> </w:t>
      </w:r>
      <w:r w:rsidRPr="001A7CA5">
        <w:rPr>
          <w:rFonts w:ascii="Arial" w:eastAsia="Times New Roman" w:hAnsi="Arial" w:cs="Arial"/>
          <w:lang w:eastAsia="ru-RU"/>
        </w:rPr>
        <w:t xml:space="preserve">–избыточное давление; </w:t>
      </w:r>
      <w:r w:rsidRPr="001A7CA5">
        <w:rPr>
          <w:rFonts w:ascii="Arial" w:eastAsia="Times New Roman" w:hAnsi="Arial" w:cs="Arial"/>
          <w:i/>
          <w:lang w:val="en-US" w:eastAsia="ru-RU"/>
        </w:rPr>
        <w:t>V</w:t>
      </w:r>
      <w:r w:rsidRPr="001A7CA5">
        <w:rPr>
          <w:rFonts w:ascii="Arial" w:eastAsia="Times New Roman" w:hAnsi="Arial" w:cs="Arial"/>
          <w:i/>
          <w:lang w:eastAsia="ru-RU"/>
        </w:rPr>
        <w:t xml:space="preserve"> </w:t>
      </w:r>
      <w:r w:rsidRPr="001A7CA5">
        <w:rPr>
          <w:rFonts w:ascii="Arial" w:eastAsia="Times New Roman" w:hAnsi="Arial" w:cs="Arial"/>
          <w:lang w:eastAsia="ru-RU"/>
        </w:rPr>
        <w:t>– объём ёмкости;</w:t>
      </w:r>
      <w:r w:rsidRPr="001A7CA5">
        <w:rPr>
          <w:rFonts w:ascii="Arial" w:eastAsia="Times New Roman" w:hAnsi="Arial" w:cs="Arial"/>
          <w:i/>
          <w:lang w:eastAsia="ru-RU"/>
        </w:rPr>
        <w:t xml:space="preserve"> М = </w:t>
      </w:r>
      <w:r w:rsidRPr="001A7CA5">
        <w:rPr>
          <w:rFonts w:ascii="Arial" w:eastAsia="Times New Roman" w:hAnsi="Arial" w:cs="Arial"/>
          <w:lang w:eastAsia="ru-RU"/>
        </w:rPr>
        <w:t>29∙10</w:t>
      </w:r>
      <w:r w:rsidRPr="001A7CA5">
        <w:rPr>
          <w:rFonts w:ascii="Arial" w:eastAsia="Times New Roman" w:hAnsi="Arial" w:cs="Arial"/>
          <w:vertAlign w:val="superscript"/>
          <w:lang w:eastAsia="ru-RU"/>
        </w:rPr>
        <w:t xml:space="preserve">-3 </w:t>
      </w:r>
      <w:r w:rsidRPr="001A7CA5">
        <w:rPr>
          <w:rFonts w:ascii="Arial" w:eastAsia="Times New Roman" w:hAnsi="Arial" w:cs="Arial"/>
          <w:lang w:eastAsia="ru-RU"/>
        </w:rPr>
        <w:t>кг/моль – молярная масса воздуха;</w:t>
      </w:r>
      <w:r w:rsidRPr="001A7CA5">
        <w:rPr>
          <w:rFonts w:ascii="Arial" w:eastAsia="Times New Roman" w:hAnsi="Arial" w:cs="Arial"/>
          <w:i/>
          <w:lang w:eastAsia="ru-RU"/>
        </w:rPr>
        <w:t xml:space="preserve"> Т</w:t>
      </w:r>
      <w:r w:rsidRPr="001A7CA5">
        <w:rPr>
          <w:rFonts w:ascii="Arial" w:eastAsia="Times New Roman" w:hAnsi="Arial" w:cs="Arial"/>
          <w:lang w:eastAsia="ru-RU"/>
        </w:rPr>
        <w:t xml:space="preserve"> – температура в кельвинах.</w:t>
      </w:r>
    </w:p>
    <w:p w:rsidR="001A7CA5" w:rsidRPr="001A7CA5" w:rsidRDefault="001A7CA5" w:rsidP="001A7CA5">
      <w:pPr>
        <w:widowControl w:val="0"/>
        <w:spacing w:line="276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A7CA5">
        <w:rPr>
          <w:rFonts w:ascii="Arial" w:eastAsia="Times New Roman" w:hAnsi="Arial" w:cs="Arial"/>
          <w:lang w:eastAsia="ru-RU"/>
        </w:rPr>
        <w:t xml:space="preserve"> </w:t>
      </w: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1A7CA5">
        <w:rPr>
          <w:rFonts w:ascii="Arial" w:eastAsia="Times New Roman" w:hAnsi="Arial" w:cs="Arial"/>
          <w:b/>
          <w:lang w:eastAsia="ar-SA"/>
        </w:rPr>
        <w:t>Оформление таблиц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Любая таблица предваряется словом - Таблица, которое пишется с заглавной буквы, с ее порядковым номером. Знак - №, а также точка после номера таблицы не </w:t>
      </w:r>
      <w:r w:rsidRPr="001A7CA5">
        <w:rPr>
          <w:rFonts w:ascii="Arial" w:eastAsia="Times New Roman" w:hAnsi="Arial" w:cs="Arial"/>
          <w:lang w:eastAsia="ar-SA"/>
        </w:rPr>
        <w:lastRenderedPageBreak/>
        <w:t xml:space="preserve">ставятся. Таблицы нумеруют арабскими цифрами сквозной нумерацией.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Каждая таблица должна иметь название, которое помещается над таблицей, без лишних пустых строк после, печатается с заглавной буквы. В случае необходимости внутри таблицы размер шрифта может быть уменьшен, но не более чем на два пункта. Точка после названия таблицы также не ставится.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Заголовки граф таблицы должны начинаться с прописных букв.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Допускается подписывать колонки таблиц, располагая текст с поворотом на 90 градусов — вертикально, снизу вверх. </w:t>
      </w:r>
    </w:p>
    <w:p w:rsidR="001A7CA5" w:rsidRPr="001A7CA5" w:rsidRDefault="001A7CA5" w:rsidP="001A7CA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1A7CA5" w:rsidRPr="001A7CA5" w:rsidRDefault="001A7CA5" w:rsidP="001A7CA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1A7CA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Пример:</w:t>
      </w:r>
    </w:p>
    <w:p w:rsidR="001A7CA5" w:rsidRPr="001A7CA5" w:rsidRDefault="001A7CA5" w:rsidP="001A7CA5">
      <w:pPr>
        <w:kinsoku w:val="0"/>
        <w:overflowPunct w:val="0"/>
        <w:spacing w:line="244" w:lineRule="exact"/>
        <w:ind w:firstLine="567"/>
        <w:rPr>
          <w:rFonts w:ascii="Arial" w:eastAsia="Times New Roman" w:hAnsi="Arial" w:cs="Arial"/>
          <w:bCs/>
          <w:lang w:eastAsia="ru-RU"/>
        </w:rPr>
      </w:pPr>
      <w:r w:rsidRPr="001A7CA5">
        <w:rPr>
          <w:rFonts w:ascii="Arial" w:eastAsia="Times New Roman" w:hAnsi="Arial" w:cs="Arial"/>
          <w:iCs/>
          <w:spacing w:val="-2"/>
          <w:lang w:eastAsia="ru-RU"/>
        </w:rPr>
        <w:t xml:space="preserve">Таблица </w:t>
      </w:r>
      <w:r w:rsidRPr="001A7CA5">
        <w:rPr>
          <w:rFonts w:ascii="Arial" w:eastAsia="Times New Roman" w:hAnsi="Arial" w:cs="Arial"/>
          <w:iCs/>
          <w:lang w:eastAsia="ru-RU"/>
        </w:rPr>
        <w:t xml:space="preserve">1  </w:t>
      </w:r>
      <w:r w:rsidRPr="001A7CA5">
        <w:rPr>
          <w:rFonts w:ascii="Arial" w:hAnsi="Arial" w:cs="Arial"/>
          <w:lang w:eastAsia="ru-RU"/>
        </w:rPr>
        <w:t xml:space="preserve">— </w:t>
      </w:r>
      <w:r w:rsidRPr="001A7CA5">
        <w:rPr>
          <w:rFonts w:ascii="Arial" w:eastAsia="Times New Roman" w:hAnsi="Arial" w:cs="Arial"/>
          <w:bCs/>
          <w:lang w:eastAsia="ru-RU"/>
        </w:rPr>
        <w:t xml:space="preserve">Основные </w:t>
      </w:r>
      <w:r w:rsidRPr="001A7CA5">
        <w:rPr>
          <w:rFonts w:ascii="Arial" w:eastAsia="Times New Roman" w:hAnsi="Arial" w:cs="Arial"/>
          <w:bCs/>
          <w:spacing w:val="-2"/>
          <w:lang w:eastAsia="ru-RU"/>
        </w:rPr>
        <w:t xml:space="preserve">технико-экономические показатели </w:t>
      </w:r>
      <w:r w:rsidRPr="001A7CA5">
        <w:rPr>
          <w:rFonts w:ascii="Arial" w:eastAsia="Times New Roman" w:hAnsi="Arial" w:cs="Arial"/>
          <w:bCs/>
          <w:spacing w:val="-9"/>
          <w:lang w:eastAsia="ru-RU"/>
        </w:rPr>
        <w:t xml:space="preserve">ОАО </w:t>
      </w:r>
      <w:r w:rsidRPr="001A7CA5">
        <w:rPr>
          <w:rFonts w:ascii="Arial" w:eastAsia="Times New Roman" w:hAnsi="Arial" w:cs="Arial"/>
          <w:bCs/>
          <w:lang w:eastAsia="ru-RU"/>
        </w:rPr>
        <w:t>«Альфа»</w:t>
      </w:r>
    </w:p>
    <w:tbl>
      <w:tblPr>
        <w:tblW w:w="9099" w:type="dxa"/>
        <w:tblInd w:w="5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1338"/>
        <w:gridCol w:w="1338"/>
        <w:gridCol w:w="2685"/>
      </w:tblGrid>
      <w:tr w:rsidR="001A7CA5" w:rsidRPr="001A7CA5" w:rsidTr="00166BC4">
        <w:trPr>
          <w:trHeight w:hRule="exact" w:val="399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pacing w:val="-1"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pacing w:val="-3"/>
                <w:sz w:val="22"/>
                <w:szCs w:val="22"/>
                <w:lang w:eastAsia="ru-RU"/>
              </w:rPr>
              <w:t xml:space="preserve">Темп </w:t>
            </w: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прироста,%</w:t>
            </w:r>
          </w:p>
        </w:tc>
      </w:tr>
      <w:tr w:rsidR="001A7CA5" w:rsidRPr="001A7CA5" w:rsidTr="00166BC4">
        <w:trPr>
          <w:trHeight w:hRule="exact" w:val="399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1A7CA5" w:rsidRPr="001A7CA5" w:rsidTr="00166BC4">
        <w:trPr>
          <w:trHeight w:hRule="exact" w:val="399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  <w:r w:rsidRPr="001A7CA5">
              <w:rPr>
                <w:rFonts w:ascii="Arial" w:eastAsia="Times New Roman" w:hAnsi="Arial" w:cs="Arial"/>
                <w:spacing w:val="-2"/>
                <w:sz w:val="22"/>
                <w:szCs w:val="22"/>
                <w:lang w:eastAsia="ru-RU"/>
              </w:rPr>
              <w:t xml:space="preserve">Объем </w:t>
            </w:r>
            <w:r w:rsidRPr="001A7CA5">
              <w:rPr>
                <w:rFonts w:ascii="Arial" w:eastAsia="Times New Roman" w:hAnsi="Arial" w:cs="Arial"/>
                <w:spacing w:val="-1"/>
                <w:sz w:val="22"/>
                <w:szCs w:val="22"/>
                <w:lang w:eastAsia="ru-RU"/>
              </w:rPr>
              <w:t xml:space="preserve">производства, </w:t>
            </w:r>
            <w:proofErr w:type="spellStart"/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тыс</w:t>
            </w:r>
            <w:proofErr w:type="gramStart"/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  <w:r w:rsidRPr="001A7CA5">
              <w:rPr>
                <w:rFonts w:ascii="Arial" w:eastAsia="Times New Roman" w:hAnsi="Arial" w:cs="Arial"/>
                <w:spacing w:val="-10"/>
                <w:sz w:val="22"/>
                <w:szCs w:val="22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1596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1879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+17,7%</w:t>
            </w:r>
          </w:p>
        </w:tc>
      </w:tr>
      <w:tr w:rsidR="001A7CA5" w:rsidRPr="001A7CA5" w:rsidTr="00166BC4">
        <w:trPr>
          <w:trHeight w:hRule="exact" w:val="399"/>
        </w:trPr>
        <w:tc>
          <w:tcPr>
            <w:tcW w:w="3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...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7CA5" w:rsidRPr="001A7CA5" w:rsidRDefault="001A7CA5" w:rsidP="001A7CA5"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firstLine="14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A7CA5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...</w:t>
            </w:r>
          </w:p>
        </w:tc>
      </w:tr>
    </w:tbl>
    <w:p w:rsidR="001A7CA5" w:rsidRPr="001A7CA5" w:rsidRDefault="001A7CA5" w:rsidP="001A7CA5">
      <w:pPr>
        <w:spacing w:line="264" w:lineRule="auto"/>
        <w:ind w:left="567"/>
        <w:jc w:val="both"/>
        <w:rPr>
          <w:rFonts w:ascii="Arial" w:eastAsia="Times New Roman" w:hAnsi="Arial" w:cs="Arial"/>
          <w:b/>
          <w:lang w:eastAsia="ar-SA"/>
        </w:rPr>
      </w:pPr>
      <w:r w:rsidRPr="001A7CA5">
        <w:rPr>
          <w:rFonts w:ascii="Arial" w:eastAsia="Times New Roman" w:hAnsi="Arial" w:cs="Arial"/>
          <w:b/>
          <w:lang w:eastAsia="ar-SA"/>
        </w:rPr>
        <w:t xml:space="preserve"> </w:t>
      </w:r>
    </w:p>
    <w:p w:rsidR="001A7CA5" w:rsidRPr="001A7CA5" w:rsidRDefault="001A7CA5" w:rsidP="001A7CA5">
      <w:pPr>
        <w:widowControl w:val="0"/>
        <w:numPr>
          <w:ilvl w:val="0"/>
          <w:numId w:val="7"/>
        </w:numPr>
        <w:suppressAutoHyphens/>
        <w:spacing w:line="264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1A7CA5">
        <w:rPr>
          <w:rFonts w:ascii="Arial" w:eastAsia="Times New Roman" w:hAnsi="Arial" w:cs="Arial"/>
          <w:b/>
          <w:lang w:eastAsia="ar-SA"/>
        </w:rPr>
        <w:t>Оформление иллюстраций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Иллюстрации следует нумеровать арабскими цифрами сквозной нумерацией в пределах статьи. При ссылках на иллюстрации следует писать «...в соответствии с рисунком 1...» или «...(рисунок 1)...».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Иллюстрации могут иметь наименование и пояснительные данные (подрисуночный текст). Слово «Рисунок» и наименование помещают после рисунка шрифтом на размер меньше и выравнивают по центру страницы, как и сам рисунок. Подрисуночная подпись не должна быть сгруппирована с самим рисунком.</w:t>
      </w:r>
    </w:p>
    <w:p w:rsidR="001A7CA5" w:rsidRPr="001A7CA5" w:rsidRDefault="001A7CA5" w:rsidP="001A7CA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1A7CA5" w:rsidRPr="001A7CA5" w:rsidRDefault="001A7CA5" w:rsidP="001A7CA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1A7CA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Пример: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spacing w:line="264" w:lineRule="auto"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517257" w:rsidP="001A7CA5">
      <w:pPr>
        <w:tabs>
          <w:tab w:val="left" w:pos="1185"/>
          <w:tab w:val="center" w:pos="4816"/>
        </w:tabs>
        <w:spacing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5" o:spid="_x0000_i1028" type="#_x0000_t75" style="width:244.5pt;height:131.25pt;visibility:visible">
            <v:imagedata r:id="rId10" o:title=""/>
          </v:shape>
        </w:pict>
      </w:r>
    </w:p>
    <w:p w:rsidR="001A7CA5" w:rsidRPr="001A7CA5" w:rsidRDefault="00CA712C" w:rsidP="00CA712C">
      <w:pPr>
        <w:kinsoku w:val="0"/>
        <w:overflowPunct w:val="0"/>
        <w:spacing w:after="100" w:afterAutospacing="1"/>
        <w:ind w:firstLine="567"/>
        <w:rPr>
          <w:rFonts w:ascii="Arial" w:hAnsi="Arial" w:cs="Arial"/>
          <w:sz w:val="16"/>
          <w:szCs w:val="16"/>
          <w:lang w:eastAsia="ru-RU"/>
        </w:rPr>
      </w:pPr>
      <w:r w:rsidRPr="008C36F5">
        <w:rPr>
          <w:rFonts w:ascii="Arial" w:eastAsia="Times New Roman" w:hAnsi="Arial" w:cs="Arial"/>
          <w:spacing w:val="-1"/>
          <w:sz w:val="23"/>
          <w:szCs w:val="23"/>
          <w:lang w:eastAsia="ru-RU"/>
        </w:rPr>
        <w:t xml:space="preserve">                                            </w:t>
      </w:r>
      <w:r w:rsidR="001A7CA5" w:rsidRPr="001A7CA5">
        <w:rPr>
          <w:rFonts w:ascii="Arial" w:eastAsia="Times New Roman" w:hAnsi="Arial" w:cs="Arial"/>
          <w:spacing w:val="-1"/>
          <w:sz w:val="23"/>
          <w:szCs w:val="23"/>
          <w:lang w:eastAsia="ru-RU"/>
        </w:rPr>
        <w:t xml:space="preserve">Рисунок </w:t>
      </w:r>
      <w:r w:rsidR="001A7CA5" w:rsidRPr="001A7CA5">
        <w:rPr>
          <w:rFonts w:ascii="Arial" w:eastAsia="Times New Roman" w:hAnsi="Arial" w:cs="Arial"/>
          <w:sz w:val="23"/>
          <w:szCs w:val="23"/>
          <w:lang w:eastAsia="ru-RU"/>
        </w:rPr>
        <w:t xml:space="preserve">1 — </w:t>
      </w:r>
      <w:r w:rsidR="001A7CA5" w:rsidRPr="001A7CA5">
        <w:rPr>
          <w:rFonts w:ascii="Arial" w:eastAsia="Times New Roman" w:hAnsi="Arial" w:cs="Arial"/>
          <w:spacing w:val="-1"/>
          <w:sz w:val="23"/>
          <w:szCs w:val="23"/>
          <w:lang w:eastAsia="ru-RU"/>
        </w:rPr>
        <w:t>Колебание курса валют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br w:type="page"/>
      </w:r>
      <w:r w:rsidRPr="001A7CA5">
        <w:rPr>
          <w:rFonts w:ascii="Arial" w:eastAsia="Times New Roman" w:hAnsi="Arial" w:cs="Arial"/>
          <w:lang w:eastAsia="ar-SA"/>
        </w:rPr>
        <w:lastRenderedPageBreak/>
        <w:t>Образец оформления статьи: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rPr>
          <w:rFonts w:eastAsia="Times New Roman"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УДК 0000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bCs/>
          <w:lang w:eastAsia="ar-SA"/>
        </w:rPr>
      </w:pPr>
      <w:r w:rsidRPr="001A7CA5">
        <w:rPr>
          <w:rFonts w:ascii="Arial" w:eastAsia="Times New Roman" w:hAnsi="Arial" w:cs="Arial"/>
          <w:b/>
          <w:bCs/>
          <w:lang w:eastAsia="ar-SA"/>
        </w:rPr>
        <w:t>ИННОВАЦИОННЫЕ СИСТЕМЫ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i/>
          <w:iCs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iCs/>
          <w:lang w:eastAsia="ar-SA"/>
        </w:rPr>
      </w:pPr>
      <w:r w:rsidRPr="001A7CA5">
        <w:rPr>
          <w:rFonts w:ascii="Arial" w:eastAsia="Times New Roman" w:hAnsi="Arial" w:cs="Arial"/>
          <w:b/>
          <w:iCs/>
          <w:lang w:eastAsia="ar-SA"/>
        </w:rPr>
        <w:t>Петров Петр Петрович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563C1"/>
          <w:u w:val="single"/>
          <w:lang w:val="en-US" w:eastAsia="ar-SA"/>
        </w:rPr>
      </w:pPr>
      <w:r w:rsidRPr="001A7CA5">
        <w:rPr>
          <w:rFonts w:ascii="Arial" w:eastAsia="Times New Roman" w:hAnsi="Arial" w:cs="Arial"/>
          <w:iCs/>
          <w:lang w:eastAsia="ar-SA"/>
        </w:rPr>
        <w:t>студент</w:t>
      </w:r>
      <w:r w:rsidRPr="001A7CA5">
        <w:rPr>
          <w:rFonts w:ascii="Arial" w:eastAsia="Times New Roman" w:hAnsi="Arial" w:cs="Arial"/>
          <w:iCs/>
          <w:lang w:val="en-US" w:eastAsia="ar-SA"/>
        </w:rPr>
        <w:t xml:space="preserve">; e-mail:  </w:t>
      </w:r>
      <w:proofErr w:type="spellStart"/>
      <w:r w:rsidRPr="001A7CA5">
        <w:rPr>
          <w:rFonts w:ascii="Arial" w:eastAsia="Times New Roman" w:hAnsi="Arial" w:cs="Arial"/>
          <w:color w:val="0563C1"/>
          <w:u w:val="single"/>
          <w:lang w:val="en-US" w:eastAsia="ar-SA"/>
        </w:rPr>
        <w:t>petrov</w:t>
      </w:r>
      <w:proofErr w:type="spellEnd"/>
      <w:r w:rsidRPr="001A7CA5">
        <w:rPr>
          <w:rFonts w:ascii="Arial" w:eastAsia="Times New Roman" w:hAnsi="Arial" w:cs="Arial"/>
          <w:color w:val="0563C1"/>
          <w:u w:val="single"/>
          <w:lang w:val="en-US" w:eastAsia="ar-SA"/>
        </w:rPr>
        <w:t xml:space="preserve"> @mail.ru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iCs/>
          <w:lang w:eastAsia="ar-SA"/>
        </w:rPr>
      </w:pPr>
      <w:r w:rsidRPr="001A7CA5">
        <w:rPr>
          <w:rFonts w:ascii="Arial" w:eastAsia="Times New Roman" w:hAnsi="Arial" w:cs="Arial"/>
          <w:b/>
          <w:iCs/>
          <w:lang w:eastAsia="ar-SA"/>
        </w:rPr>
        <w:t>Иванов Иван Иванович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color w:val="0563C1"/>
          <w:u w:val="single"/>
          <w:lang w:eastAsia="ar-SA"/>
        </w:rPr>
      </w:pPr>
      <w:r w:rsidRPr="001A7CA5">
        <w:rPr>
          <w:rFonts w:ascii="Arial" w:eastAsia="Times New Roman" w:hAnsi="Arial" w:cs="Arial"/>
          <w:iCs/>
          <w:lang w:eastAsia="ar-SA"/>
        </w:rPr>
        <w:t xml:space="preserve">доцент, к.э.н., доцент; </w:t>
      </w:r>
      <w:r w:rsidRPr="001A7CA5">
        <w:rPr>
          <w:rFonts w:ascii="Arial" w:eastAsia="Times New Roman" w:hAnsi="Arial" w:cs="Arial"/>
          <w:lang w:val="en-US" w:eastAsia="ar-SA"/>
        </w:rPr>
        <w:t>e</w:t>
      </w:r>
      <w:r w:rsidRPr="001A7CA5">
        <w:rPr>
          <w:rFonts w:ascii="Arial" w:eastAsia="Times New Roman" w:hAnsi="Arial" w:cs="Arial"/>
          <w:lang w:eastAsia="ar-SA"/>
        </w:rPr>
        <w:t>-</w:t>
      </w:r>
      <w:r w:rsidRPr="001A7CA5">
        <w:rPr>
          <w:rFonts w:ascii="Arial" w:eastAsia="Times New Roman" w:hAnsi="Arial" w:cs="Arial"/>
          <w:lang w:val="en-US" w:eastAsia="ar-SA"/>
        </w:rPr>
        <w:t>mail</w:t>
      </w:r>
      <w:r w:rsidRPr="001A7CA5">
        <w:rPr>
          <w:rFonts w:ascii="Arial" w:eastAsia="Times New Roman" w:hAnsi="Arial" w:cs="Arial"/>
          <w:lang w:eastAsia="ar-SA"/>
        </w:rPr>
        <w:t xml:space="preserve">: </w:t>
      </w:r>
      <w:hyperlink r:id="rId11" w:history="1">
        <w:r w:rsidRPr="001A7CA5">
          <w:rPr>
            <w:rFonts w:ascii="Arial" w:eastAsia="Times New Roman" w:hAnsi="Arial" w:cs="Arial"/>
            <w:color w:val="0563C1"/>
            <w:u w:val="single"/>
            <w:lang w:val="en-US" w:eastAsia="ar-SA"/>
          </w:rPr>
          <w:t>ivanov</w:t>
        </w:r>
        <w:r w:rsidRPr="001A7CA5">
          <w:rPr>
            <w:rFonts w:ascii="Arial" w:eastAsia="Times New Roman" w:hAnsi="Arial" w:cs="Arial"/>
            <w:color w:val="0563C1"/>
            <w:u w:val="single"/>
            <w:lang w:eastAsia="ar-SA"/>
          </w:rPr>
          <w:t>@</w:t>
        </w:r>
        <w:r w:rsidRPr="001A7CA5">
          <w:rPr>
            <w:rFonts w:ascii="Arial" w:eastAsia="Times New Roman" w:hAnsi="Arial" w:cs="Arial"/>
            <w:color w:val="0563C1"/>
            <w:u w:val="single"/>
            <w:lang w:val="en-US" w:eastAsia="ar-SA"/>
          </w:rPr>
          <w:t>mail</w:t>
        </w:r>
        <w:r w:rsidRPr="001A7CA5">
          <w:rPr>
            <w:rFonts w:ascii="Arial" w:eastAsia="Times New Roman" w:hAnsi="Arial" w:cs="Arial"/>
            <w:color w:val="0563C1"/>
            <w:u w:val="single"/>
            <w:lang w:eastAsia="ar-SA"/>
          </w:rPr>
          <w:t>.</w:t>
        </w:r>
        <w:proofErr w:type="spellStart"/>
        <w:r w:rsidRPr="001A7CA5">
          <w:rPr>
            <w:rFonts w:ascii="Arial" w:eastAsia="Times New Roman" w:hAnsi="Arial" w:cs="Arial"/>
            <w:color w:val="0563C1"/>
            <w:u w:val="single"/>
            <w:lang w:val="en-US" w:eastAsia="ar-SA"/>
          </w:rPr>
          <w:t>ru</w:t>
        </w:r>
        <w:proofErr w:type="spellEnd"/>
      </w:hyperlink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iCs/>
          <w:lang w:eastAsia="ar-SA"/>
        </w:rPr>
      </w:pPr>
      <w:r w:rsidRPr="001A7CA5">
        <w:rPr>
          <w:rFonts w:ascii="Arial" w:eastAsia="Times New Roman" w:hAnsi="Arial" w:cs="Arial"/>
          <w:iCs/>
          <w:lang w:eastAsia="ar-SA"/>
        </w:rPr>
        <w:t>Россия, г. Сызрань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 xml:space="preserve">филиал ФГБОУ </w:t>
      </w:r>
      <w:proofErr w:type="gramStart"/>
      <w:r w:rsidRPr="001A7CA5">
        <w:rPr>
          <w:rFonts w:ascii="Arial" w:eastAsia="Times New Roman" w:hAnsi="Arial" w:cs="Arial"/>
          <w:lang w:eastAsia="ar-SA"/>
        </w:rPr>
        <w:t>ВО</w:t>
      </w:r>
      <w:proofErr w:type="gramEnd"/>
      <w:r w:rsidRPr="001A7CA5">
        <w:rPr>
          <w:rFonts w:ascii="Arial" w:eastAsia="Times New Roman" w:hAnsi="Arial" w:cs="Arial"/>
          <w:lang w:eastAsia="ar-SA"/>
        </w:rPr>
        <w:t xml:space="preserve"> «Самарский государственный технический университет»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lang w:val="en-US" w:eastAsia="ar-SA"/>
        </w:rPr>
      </w:pPr>
      <w:r w:rsidRPr="001A7CA5">
        <w:rPr>
          <w:rFonts w:ascii="Arial" w:eastAsia="Times New Roman" w:hAnsi="Arial" w:cs="Arial"/>
          <w:lang w:eastAsia="ar-SA"/>
        </w:rPr>
        <w:t>в</w:t>
      </w:r>
      <w:r w:rsidRPr="001A7CA5">
        <w:rPr>
          <w:rFonts w:ascii="Arial" w:eastAsia="Times New Roman" w:hAnsi="Arial" w:cs="Arial"/>
          <w:lang w:val="en-US" w:eastAsia="ar-SA"/>
        </w:rPr>
        <w:t xml:space="preserve"> </w:t>
      </w:r>
      <w:r w:rsidRPr="001A7CA5">
        <w:rPr>
          <w:rFonts w:ascii="Arial" w:eastAsia="Times New Roman" w:hAnsi="Arial" w:cs="Arial"/>
          <w:lang w:eastAsia="ar-SA"/>
        </w:rPr>
        <w:t>г</w:t>
      </w:r>
      <w:r w:rsidRPr="001A7CA5">
        <w:rPr>
          <w:rFonts w:ascii="Arial" w:eastAsia="Times New Roman" w:hAnsi="Arial" w:cs="Arial"/>
          <w:lang w:val="en-US" w:eastAsia="ar-SA"/>
        </w:rPr>
        <w:t xml:space="preserve">. </w:t>
      </w:r>
      <w:r w:rsidRPr="001A7CA5">
        <w:rPr>
          <w:rFonts w:ascii="Arial" w:eastAsia="Times New Roman" w:hAnsi="Arial" w:cs="Arial"/>
          <w:lang w:eastAsia="ar-SA"/>
        </w:rPr>
        <w:t>Сызрани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563C1"/>
          <w:u w:val="single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563C1"/>
          <w:u w:val="single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color w:val="000000"/>
          <w:lang w:val="en-US" w:eastAsia="ar-SA"/>
        </w:rPr>
      </w:pPr>
      <w:r w:rsidRPr="001A7CA5">
        <w:rPr>
          <w:rFonts w:ascii="Arial" w:eastAsia="Times New Roman" w:hAnsi="Arial" w:cs="Arial"/>
          <w:b/>
          <w:color w:val="000000"/>
          <w:lang w:val="en-US" w:eastAsia="ar-SA"/>
        </w:rPr>
        <w:t>INNOVATIVE SYSTEMS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iCs/>
          <w:lang w:val="en-US" w:eastAsia="ar-SA"/>
        </w:rPr>
      </w:pPr>
      <w:proofErr w:type="spellStart"/>
      <w:r w:rsidRPr="001A7CA5">
        <w:rPr>
          <w:rFonts w:ascii="Arial" w:eastAsia="Times New Roman" w:hAnsi="Arial" w:cs="Arial"/>
          <w:b/>
          <w:iCs/>
          <w:lang w:val="en-US" w:eastAsia="ar-SA"/>
        </w:rPr>
        <w:t>Petrov</w:t>
      </w:r>
      <w:proofErr w:type="spellEnd"/>
      <w:r w:rsidRPr="001A7CA5">
        <w:rPr>
          <w:rFonts w:ascii="Arial" w:eastAsia="Times New Roman" w:hAnsi="Arial" w:cs="Arial"/>
          <w:b/>
          <w:iCs/>
          <w:lang w:val="en-US" w:eastAsia="ar-SA"/>
        </w:rPr>
        <w:t xml:space="preserve"> </w:t>
      </w:r>
      <w:proofErr w:type="spellStart"/>
      <w:r w:rsidRPr="001A7CA5">
        <w:rPr>
          <w:rFonts w:ascii="Arial" w:eastAsia="Times New Roman" w:hAnsi="Arial" w:cs="Arial"/>
          <w:b/>
          <w:iCs/>
          <w:lang w:val="en-US" w:eastAsia="ar-SA"/>
        </w:rPr>
        <w:t>Petr</w:t>
      </w:r>
      <w:proofErr w:type="spellEnd"/>
      <w:r w:rsidRPr="001A7CA5">
        <w:rPr>
          <w:rFonts w:ascii="Arial" w:eastAsia="Times New Roman" w:hAnsi="Arial" w:cs="Arial"/>
          <w:b/>
          <w:iCs/>
          <w:lang w:val="en-US" w:eastAsia="ar-SA"/>
        </w:rPr>
        <w:t xml:space="preserve"> </w:t>
      </w:r>
      <w:proofErr w:type="spellStart"/>
      <w:r w:rsidRPr="001A7CA5">
        <w:rPr>
          <w:rFonts w:ascii="Arial" w:eastAsia="Times New Roman" w:hAnsi="Arial" w:cs="Arial"/>
          <w:b/>
          <w:iCs/>
          <w:lang w:val="en-US" w:eastAsia="ar-SA"/>
        </w:rPr>
        <w:t>Petrovich</w:t>
      </w:r>
      <w:proofErr w:type="spellEnd"/>
    </w:p>
    <w:p w:rsidR="001A7CA5" w:rsidRPr="0081785F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563C1"/>
          <w:u w:val="single"/>
          <w:lang w:val="en-US" w:eastAsia="ar-SA"/>
        </w:rPr>
      </w:pPr>
      <w:proofErr w:type="gramStart"/>
      <w:r w:rsidRPr="001A7CA5">
        <w:rPr>
          <w:rFonts w:ascii="Arial" w:eastAsia="Times New Roman" w:hAnsi="Arial" w:cs="Arial"/>
          <w:iCs/>
          <w:lang w:val="en-US" w:eastAsia="ar-SA"/>
        </w:rPr>
        <w:t>student</w:t>
      </w:r>
      <w:proofErr w:type="gramEnd"/>
      <w:r w:rsidRPr="001A7CA5">
        <w:rPr>
          <w:rFonts w:ascii="Arial" w:eastAsia="Times New Roman" w:hAnsi="Arial" w:cs="Arial"/>
          <w:iCs/>
          <w:lang w:val="en-US" w:eastAsia="ar-SA"/>
        </w:rPr>
        <w:t xml:space="preserve">; </w:t>
      </w:r>
      <w:r w:rsidRPr="001A7CA5">
        <w:rPr>
          <w:rFonts w:ascii="Arial" w:eastAsia="Times New Roman" w:hAnsi="Arial" w:cs="Arial"/>
          <w:color w:val="000000"/>
          <w:lang w:val="en-US" w:eastAsia="ar-SA"/>
        </w:rPr>
        <w:t xml:space="preserve">e-mail: </w:t>
      </w:r>
      <w:hyperlink r:id="rId12" w:history="1">
        <w:r w:rsidRPr="001A7CA5">
          <w:rPr>
            <w:rFonts w:ascii="Times New Roman" w:eastAsia="Times New Roman" w:hAnsi="Times New Roman" w:cs="Times New Roman"/>
            <w:lang w:val="en-US" w:eastAsia="ar-SA"/>
          </w:rPr>
          <w:t xml:space="preserve"> </w:t>
        </w:r>
        <w:proofErr w:type="spellStart"/>
        <w:r w:rsidRPr="001A7CA5">
          <w:rPr>
            <w:rFonts w:ascii="Arial" w:eastAsia="Times New Roman" w:hAnsi="Arial" w:cs="Arial"/>
            <w:color w:val="0563C1"/>
            <w:u w:val="single"/>
            <w:lang w:val="en-US" w:eastAsia="ar-SA"/>
          </w:rPr>
          <w:t>petrov</w:t>
        </w:r>
        <w:proofErr w:type="spellEnd"/>
        <w:r w:rsidRPr="001A7CA5">
          <w:rPr>
            <w:rFonts w:ascii="Arial" w:eastAsia="Times New Roman" w:hAnsi="Arial" w:cs="Arial"/>
            <w:color w:val="0563C1"/>
            <w:u w:val="single"/>
            <w:lang w:val="en-US" w:eastAsia="ar-SA"/>
          </w:rPr>
          <w:t xml:space="preserve"> @mail.ru</w:t>
        </w:r>
      </w:hyperlink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color w:val="000000"/>
          <w:lang w:val="en-US" w:eastAsia="ar-SA"/>
        </w:rPr>
      </w:pPr>
      <w:proofErr w:type="spellStart"/>
      <w:r w:rsidRPr="001A7CA5">
        <w:rPr>
          <w:rFonts w:ascii="Arial" w:eastAsia="Times New Roman" w:hAnsi="Arial" w:cs="Arial"/>
          <w:b/>
          <w:color w:val="000000"/>
          <w:lang w:val="en-US" w:eastAsia="ar-SA"/>
        </w:rPr>
        <w:t>Ivanov</w:t>
      </w:r>
      <w:proofErr w:type="spellEnd"/>
      <w:r w:rsidRPr="001A7CA5">
        <w:rPr>
          <w:rFonts w:ascii="Arial" w:eastAsia="Times New Roman" w:hAnsi="Arial" w:cs="Arial"/>
          <w:b/>
          <w:color w:val="000000"/>
          <w:lang w:val="en-US" w:eastAsia="ar-SA"/>
        </w:rPr>
        <w:t xml:space="preserve"> Ivan </w:t>
      </w:r>
      <w:proofErr w:type="spellStart"/>
      <w:r w:rsidRPr="001A7CA5">
        <w:rPr>
          <w:rFonts w:ascii="Arial" w:eastAsia="Times New Roman" w:hAnsi="Arial" w:cs="Arial"/>
          <w:b/>
          <w:color w:val="000000"/>
          <w:lang w:val="en-US" w:eastAsia="ar-SA"/>
        </w:rPr>
        <w:t>Ivanovich</w:t>
      </w:r>
      <w:proofErr w:type="spellEnd"/>
      <w:r w:rsidRPr="001A7CA5">
        <w:rPr>
          <w:rFonts w:ascii="Arial" w:eastAsia="Times New Roman" w:hAnsi="Arial" w:cs="Arial"/>
          <w:b/>
          <w:color w:val="000000"/>
          <w:lang w:val="en-US" w:eastAsia="ar-SA"/>
        </w:rPr>
        <w:t xml:space="preserve">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00000"/>
          <w:lang w:val="en-US" w:eastAsia="ar-SA"/>
        </w:rPr>
      </w:pPr>
      <w:r w:rsidRPr="001A7CA5">
        <w:rPr>
          <w:rFonts w:ascii="Arial" w:hAnsi="Arial" w:cs="Arial"/>
          <w:lang w:val="en-US"/>
        </w:rPr>
        <w:t>Associate Professor;</w:t>
      </w:r>
      <w:r w:rsidRPr="001A7CA5">
        <w:rPr>
          <w:rFonts w:ascii="Arial" w:eastAsia="Times New Roman" w:hAnsi="Arial" w:cs="Arial"/>
          <w:color w:val="000000"/>
          <w:lang w:val="en-US" w:eastAsia="ar-SA"/>
        </w:rPr>
        <w:t xml:space="preserve"> </w:t>
      </w:r>
      <w:r w:rsidRPr="001A7CA5">
        <w:rPr>
          <w:rFonts w:ascii="Arial" w:eastAsia="Times New Roman" w:hAnsi="Arial" w:cs="Arial"/>
          <w:lang w:eastAsia="ar-SA"/>
        </w:rPr>
        <w:t>С</w:t>
      </w:r>
      <w:proofErr w:type="spellStart"/>
      <w:r w:rsidRPr="001A7CA5">
        <w:rPr>
          <w:rFonts w:ascii="Arial" w:eastAsia="Times New Roman" w:hAnsi="Arial" w:cs="Arial"/>
          <w:lang w:val="en-US" w:eastAsia="ar-SA"/>
        </w:rPr>
        <w:t>andidate</w:t>
      </w:r>
      <w:proofErr w:type="spellEnd"/>
      <w:r w:rsidRPr="001A7CA5">
        <w:rPr>
          <w:rFonts w:ascii="Arial" w:eastAsia="Times New Roman" w:hAnsi="Arial" w:cs="Arial"/>
          <w:lang w:val="en-US" w:eastAsia="ar-SA"/>
        </w:rPr>
        <w:t xml:space="preserve"> of Economical Sciences; </w:t>
      </w:r>
      <w:r w:rsidRPr="001A7CA5">
        <w:rPr>
          <w:rFonts w:ascii="Arial" w:hAnsi="Arial" w:cs="Arial"/>
          <w:lang w:val="en-US"/>
        </w:rPr>
        <w:t>Associate Professor;</w:t>
      </w:r>
      <w:r w:rsidRPr="001A7CA5">
        <w:rPr>
          <w:rFonts w:ascii="Arial" w:eastAsia="Times New Roman" w:hAnsi="Arial" w:cs="Arial"/>
          <w:color w:val="000000"/>
          <w:lang w:val="en-US" w:eastAsia="ar-SA"/>
        </w:rPr>
        <w:t xml:space="preserve"> 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00000"/>
          <w:lang w:val="en-US" w:eastAsia="ar-SA"/>
        </w:rPr>
      </w:pPr>
      <w:proofErr w:type="gramStart"/>
      <w:r w:rsidRPr="001A7CA5">
        <w:rPr>
          <w:rFonts w:ascii="Arial" w:eastAsia="Times New Roman" w:hAnsi="Arial" w:cs="Arial"/>
          <w:iCs/>
          <w:lang w:val="en-US" w:eastAsia="ar-SA"/>
        </w:rPr>
        <w:t>e-mail</w:t>
      </w:r>
      <w:proofErr w:type="gramEnd"/>
      <w:r w:rsidRPr="001A7CA5">
        <w:rPr>
          <w:rFonts w:ascii="Arial" w:eastAsia="Times New Roman" w:hAnsi="Arial" w:cs="Arial"/>
          <w:iCs/>
          <w:lang w:val="en-US" w:eastAsia="ar-SA"/>
        </w:rPr>
        <w:t xml:space="preserve">: </w:t>
      </w:r>
      <w:r w:rsidRPr="001A7CA5">
        <w:rPr>
          <w:rFonts w:ascii="Arial" w:eastAsia="Times New Roman" w:hAnsi="Arial" w:cs="Arial"/>
          <w:color w:val="0563C1"/>
          <w:u w:val="single"/>
          <w:lang w:val="en-US" w:eastAsia="ar-SA"/>
        </w:rPr>
        <w:t>ivanov@mail.ru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color w:val="000000"/>
          <w:lang w:val="en-US" w:eastAsia="ar-SA"/>
        </w:rPr>
      </w:pPr>
      <w:r w:rsidRPr="001A7CA5">
        <w:rPr>
          <w:rFonts w:ascii="Arial" w:eastAsia="Times New Roman" w:hAnsi="Arial" w:cs="Arial"/>
          <w:color w:val="000000"/>
          <w:lang w:val="en-US" w:eastAsia="ar-SA"/>
        </w:rPr>
        <w:t xml:space="preserve">Russia, Syzran </w:t>
      </w:r>
    </w:p>
    <w:p w:rsidR="001A7CA5" w:rsidRPr="001A7CA5" w:rsidRDefault="001A7CA5" w:rsidP="001A7CA5">
      <w:pPr>
        <w:keepNext/>
        <w:keepLines/>
        <w:autoSpaceDE w:val="0"/>
        <w:spacing w:line="276" w:lineRule="auto"/>
        <w:ind w:firstLine="709"/>
        <w:jc w:val="center"/>
        <w:outlineLvl w:val="0"/>
        <w:rPr>
          <w:rFonts w:ascii="Arial" w:eastAsia="Times New Roman" w:hAnsi="Arial" w:cs="Arial"/>
          <w:bCs/>
          <w:caps/>
          <w:color w:val="000000"/>
          <w:kern w:val="1"/>
          <w:lang w:val="en-US" w:eastAsia="ar-SA"/>
        </w:rPr>
      </w:pPr>
      <w:r w:rsidRPr="001A7CA5">
        <w:rPr>
          <w:rFonts w:ascii="Arial" w:eastAsia="Times New Roman" w:hAnsi="Arial" w:cs="Arial"/>
          <w:bCs/>
          <w:color w:val="000000"/>
          <w:kern w:val="1"/>
          <w:lang w:val="en-US" w:eastAsia="ar-SA"/>
        </w:rPr>
        <w:t>Branch of the</w:t>
      </w:r>
      <w:r w:rsidRPr="001A7CA5">
        <w:rPr>
          <w:rFonts w:ascii="Arial" w:eastAsia="Times New Roman" w:hAnsi="Arial" w:cs="Arial"/>
          <w:b/>
          <w:color w:val="000000"/>
          <w:kern w:val="1"/>
          <w:lang w:val="en-US" w:eastAsia="ar-SA"/>
        </w:rPr>
        <w:t xml:space="preserve"> </w:t>
      </w:r>
      <w:r w:rsidRPr="001A7CA5">
        <w:rPr>
          <w:rFonts w:ascii="Arial" w:eastAsia="Times New Roman" w:hAnsi="Arial" w:cs="Arial"/>
          <w:bCs/>
          <w:color w:val="000000"/>
          <w:kern w:val="1"/>
          <w:lang w:val="en-US" w:eastAsia="ar-SA"/>
        </w:rPr>
        <w:t>Samara State Technical University in Syzran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val="en-US" w:eastAsia="ar-SA"/>
        </w:rPr>
      </w:pPr>
      <w:r w:rsidRPr="001A7CA5">
        <w:rPr>
          <w:rFonts w:ascii="Arial" w:eastAsia="Times New Roman" w:hAnsi="Arial" w:cs="Arial"/>
          <w:b/>
          <w:iCs/>
          <w:lang w:eastAsia="ar-SA"/>
        </w:rPr>
        <w:t>Аннотация</w:t>
      </w:r>
      <w:r w:rsidRPr="001A7CA5">
        <w:rPr>
          <w:rFonts w:ascii="Arial" w:eastAsia="Times New Roman" w:hAnsi="Arial" w:cs="Arial"/>
          <w:lang w:val="en-US" w:eastAsia="ar-SA"/>
        </w:rPr>
        <w:t>: …………………………………………………………………………………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rPr>
          <w:rFonts w:ascii="Arial" w:eastAsia="Times New Roman" w:hAnsi="Arial" w:cs="Arial"/>
          <w:b/>
          <w:iCs/>
          <w:lang w:val="en-US" w:eastAsia="ar-SA"/>
        </w:rPr>
      </w:pPr>
      <w:r w:rsidRPr="001A7CA5">
        <w:rPr>
          <w:rFonts w:ascii="Arial" w:eastAsia="Times New Roman" w:hAnsi="Arial" w:cs="Arial"/>
          <w:b/>
          <w:iCs/>
          <w:lang w:val="en-US" w:eastAsia="ar-SA"/>
        </w:rPr>
        <w:t xml:space="preserve">Abstract: </w:t>
      </w:r>
      <w:r w:rsidRPr="001A7CA5">
        <w:rPr>
          <w:rFonts w:ascii="Arial" w:eastAsia="Times New Roman" w:hAnsi="Arial" w:cs="Arial"/>
          <w:iCs/>
          <w:lang w:val="en-US" w:eastAsia="ar-SA"/>
        </w:rPr>
        <w:t>……………………………………………………………………………………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val="en-US" w:eastAsia="ar-SA"/>
        </w:rPr>
      </w:pPr>
      <w:r w:rsidRPr="001A7CA5">
        <w:rPr>
          <w:rFonts w:ascii="Arial" w:eastAsia="Times New Roman" w:hAnsi="Arial" w:cs="Arial"/>
          <w:b/>
          <w:iCs/>
          <w:lang w:eastAsia="ar-SA"/>
        </w:rPr>
        <w:t>Ключевые</w:t>
      </w:r>
      <w:r w:rsidRPr="001A7CA5">
        <w:rPr>
          <w:rFonts w:ascii="Arial" w:eastAsia="Times New Roman" w:hAnsi="Arial" w:cs="Arial"/>
          <w:b/>
          <w:iCs/>
          <w:lang w:val="en-US" w:eastAsia="ar-SA"/>
        </w:rPr>
        <w:t xml:space="preserve"> </w:t>
      </w:r>
      <w:r w:rsidRPr="001A7CA5">
        <w:rPr>
          <w:rFonts w:ascii="Arial" w:eastAsia="Times New Roman" w:hAnsi="Arial" w:cs="Arial"/>
          <w:b/>
          <w:iCs/>
          <w:lang w:eastAsia="ar-SA"/>
        </w:rPr>
        <w:t>слова</w:t>
      </w:r>
      <w:r w:rsidRPr="001A7CA5">
        <w:rPr>
          <w:rFonts w:ascii="Arial" w:eastAsia="Times New Roman" w:hAnsi="Arial" w:cs="Arial"/>
          <w:b/>
          <w:lang w:val="en-US" w:eastAsia="ar-SA"/>
        </w:rPr>
        <w:t>:</w:t>
      </w:r>
      <w:r w:rsidRPr="001A7CA5">
        <w:rPr>
          <w:rFonts w:ascii="Arial" w:eastAsia="Times New Roman" w:hAnsi="Arial" w:cs="Arial"/>
          <w:lang w:val="en-US" w:eastAsia="ar-SA"/>
        </w:rPr>
        <w:t xml:space="preserve"> ……….……………………………………………………..…………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iCs/>
          <w:lang w:val="en-US" w:eastAsia="ar-SA"/>
        </w:rPr>
      </w:pPr>
      <w:r w:rsidRPr="001A7CA5">
        <w:rPr>
          <w:rFonts w:ascii="Arial" w:eastAsia="Times New Roman" w:hAnsi="Arial" w:cs="Arial"/>
          <w:b/>
          <w:iCs/>
          <w:lang w:val="en-US" w:eastAsia="ar-SA"/>
        </w:rPr>
        <w:t xml:space="preserve">Keywords: </w:t>
      </w:r>
      <w:r w:rsidRPr="001A7CA5">
        <w:rPr>
          <w:rFonts w:ascii="Arial" w:eastAsia="Times New Roman" w:hAnsi="Arial" w:cs="Arial"/>
          <w:iCs/>
          <w:lang w:val="en-US" w:eastAsia="ar-SA"/>
        </w:rPr>
        <w:t>…………………………………………………………………………………..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iCs/>
          <w:lang w:val="en-US"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eastAsia="ar-SA"/>
        </w:rPr>
      </w:pPr>
      <w:r w:rsidRPr="001A7CA5">
        <w:rPr>
          <w:rFonts w:ascii="Arial" w:eastAsia="Times New Roman" w:hAnsi="Arial" w:cs="Arial"/>
          <w:lang w:eastAsia="ar-SA"/>
        </w:rPr>
        <w:t>Текст……………………………………………………………….…………………………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Arial" w:eastAsia="Times New Roman" w:hAnsi="Arial" w:cs="Arial"/>
          <w:b/>
          <w:bCs/>
          <w:lang w:val="en-US" w:eastAsia="ar-SA"/>
        </w:rPr>
      </w:pPr>
      <w:r w:rsidRPr="001A7CA5">
        <w:rPr>
          <w:rFonts w:ascii="Arial" w:eastAsia="Times New Roman" w:hAnsi="Arial" w:cs="Arial"/>
          <w:b/>
          <w:bCs/>
          <w:lang w:eastAsia="ar-SA"/>
        </w:rPr>
        <w:t>Список литературы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A7CA5" w:rsidRPr="001A7CA5" w:rsidRDefault="001A7CA5" w:rsidP="001A7CA5">
      <w:pPr>
        <w:widowControl w:val="0"/>
        <w:numPr>
          <w:ilvl w:val="0"/>
          <w:numId w:val="8"/>
        </w:num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A7CA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………………………………………………………………………………….</w:t>
      </w:r>
    </w:p>
    <w:p w:rsidR="001A7CA5" w:rsidRPr="001A7CA5" w:rsidRDefault="001A7CA5" w:rsidP="001A7CA5">
      <w:pPr>
        <w:widowControl w:val="0"/>
        <w:numPr>
          <w:ilvl w:val="0"/>
          <w:numId w:val="8"/>
        </w:numPr>
        <w:suppressAutoHyphens/>
        <w:spacing w:line="288" w:lineRule="auto"/>
        <w:ind w:firstLine="567"/>
        <w:contextualSpacing/>
        <w:jc w:val="both"/>
        <w:rPr>
          <w:rFonts w:ascii="Arial" w:hAnsi="Arial" w:cs="Arial"/>
          <w:lang w:eastAsia="ru-RU"/>
        </w:rPr>
      </w:pPr>
      <w:r w:rsidRPr="001A7CA5">
        <w:rPr>
          <w:rFonts w:ascii="Arial" w:hAnsi="Arial" w:cs="Arial"/>
          <w:lang w:eastAsia="ru-RU"/>
        </w:rPr>
        <w:t xml:space="preserve">Быкова Раиса Григорьевна Специфика управления рисками в проектной деятельности. [Электронный ресурс] // Вестник </w:t>
      </w:r>
      <w:proofErr w:type="spellStart"/>
      <w:r w:rsidRPr="001A7CA5">
        <w:rPr>
          <w:rFonts w:ascii="Arial" w:hAnsi="Arial" w:cs="Arial"/>
          <w:lang w:eastAsia="ru-RU"/>
        </w:rPr>
        <w:t>ОмГУ</w:t>
      </w:r>
      <w:proofErr w:type="spellEnd"/>
      <w:r w:rsidRPr="001A7CA5">
        <w:rPr>
          <w:rFonts w:ascii="Arial" w:hAnsi="Arial" w:cs="Arial"/>
          <w:lang w:eastAsia="ru-RU"/>
        </w:rPr>
        <w:t xml:space="preserve">. Серия: Экономика. 2013. №4.- </w:t>
      </w:r>
      <w:r w:rsidRPr="001A7CA5">
        <w:rPr>
          <w:rFonts w:ascii="Arial" w:hAnsi="Arial" w:cs="Arial"/>
          <w:lang w:val="en-US" w:eastAsia="ru-RU"/>
        </w:rPr>
        <w:t>URL</w:t>
      </w:r>
      <w:r w:rsidRPr="001A7CA5">
        <w:rPr>
          <w:rFonts w:ascii="Arial" w:hAnsi="Arial" w:cs="Arial"/>
          <w:lang w:eastAsia="ru-RU"/>
        </w:rPr>
        <w:t xml:space="preserve">: </w:t>
      </w:r>
      <w:r w:rsidRPr="001A7CA5">
        <w:rPr>
          <w:rFonts w:ascii="Arial" w:hAnsi="Arial" w:cs="Arial"/>
          <w:lang w:val="en-US" w:eastAsia="ru-RU"/>
        </w:rPr>
        <w:t>https</w:t>
      </w:r>
      <w:r w:rsidRPr="001A7CA5">
        <w:rPr>
          <w:rFonts w:ascii="Arial" w:hAnsi="Arial" w:cs="Arial"/>
          <w:lang w:eastAsia="ru-RU"/>
        </w:rPr>
        <w:t>://</w:t>
      </w:r>
      <w:proofErr w:type="spellStart"/>
      <w:r w:rsidRPr="001A7CA5">
        <w:rPr>
          <w:rFonts w:ascii="Arial" w:hAnsi="Arial" w:cs="Arial"/>
          <w:lang w:val="en-US" w:eastAsia="ru-RU"/>
        </w:rPr>
        <w:t>cyberleninka</w:t>
      </w:r>
      <w:proofErr w:type="spellEnd"/>
      <w:r w:rsidRPr="001A7CA5">
        <w:rPr>
          <w:rFonts w:ascii="Arial" w:hAnsi="Arial" w:cs="Arial"/>
          <w:lang w:eastAsia="ru-RU"/>
        </w:rPr>
        <w:t>.</w:t>
      </w:r>
      <w:proofErr w:type="spellStart"/>
      <w:r w:rsidRPr="001A7CA5">
        <w:rPr>
          <w:rFonts w:ascii="Arial" w:hAnsi="Arial" w:cs="Arial"/>
          <w:lang w:val="en-US" w:eastAsia="ru-RU"/>
        </w:rPr>
        <w:t>ru</w:t>
      </w:r>
      <w:proofErr w:type="spellEnd"/>
      <w:r w:rsidRPr="001A7CA5">
        <w:rPr>
          <w:rFonts w:ascii="Arial" w:hAnsi="Arial" w:cs="Arial"/>
          <w:lang w:eastAsia="ru-RU"/>
        </w:rPr>
        <w:t>/</w:t>
      </w:r>
      <w:r w:rsidRPr="001A7CA5">
        <w:rPr>
          <w:rFonts w:ascii="Arial" w:hAnsi="Arial" w:cs="Arial"/>
          <w:lang w:val="en-US" w:eastAsia="ru-RU"/>
        </w:rPr>
        <w:t>article</w:t>
      </w:r>
      <w:r w:rsidRPr="001A7CA5">
        <w:rPr>
          <w:rFonts w:ascii="Arial" w:hAnsi="Arial" w:cs="Arial"/>
          <w:lang w:eastAsia="ru-RU"/>
        </w:rPr>
        <w:t>/</w:t>
      </w:r>
      <w:r w:rsidRPr="001A7CA5">
        <w:rPr>
          <w:rFonts w:ascii="Arial" w:hAnsi="Arial" w:cs="Arial"/>
          <w:lang w:val="en-US" w:eastAsia="ru-RU"/>
        </w:rPr>
        <w:t>n</w:t>
      </w:r>
      <w:r w:rsidRPr="001A7CA5">
        <w:rPr>
          <w:rFonts w:ascii="Arial" w:hAnsi="Arial" w:cs="Arial"/>
          <w:lang w:eastAsia="ru-RU"/>
        </w:rPr>
        <w:t>/</w:t>
      </w:r>
      <w:proofErr w:type="spellStart"/>
      <w:r w:rsidRPr="001A7CA5">
        <w:rPr>
          <w:rFonts w:ascii="Arial" w:hAnsi="Arial" w:cs="Arial"/>
          <w:lang w:val="en-US" w:eastAsia="ru-RU"/>
        </w:rPr>
        <w:t>spetsifika</w:t>
      </w:r>
      <w:proofErr w:type="spellEnd"/>
      <w:r w:rsidRPr="001A7CA5">
        <w:rPr>
          <w:rFonts w:ascii="Arial" w:hAnsi="Arial" w:cs="Arial"/>
          <w:lang w:eastAsia="ru-RU"/>
        </w:rPr>
        <w:t>-</w:t>
      </w:r>
      <w:proofErr w:type="spellStart"/>
      <w:r w:rsidRPr="001A7CA5">
        <w:rPr>
          <w:rFonts w:ascii="Arial" w:hAnsi="Arial" w:cs="Arial"/>
          <w:lang w:val="en-US" w:eastAsia="ru-RU"/>
        </w:rPr>
        <w:t>upravleniya</w:t>
      </w:r>
      <w:proofErr w:type="spellEnd"/>
      <w:r w:rsidRPr="001A7CA5">
        <w:rPr>
          <w:rFonts w:ascii="Arial" w:hAnsi="Arial" w:cs="Arial"/>
          <w:lang w:eastAsia="ru-RU"/>
        </w:rPr>
        <w:t>-</w:t>
      </w:r>
      <w:proofErr w:type="spellStart"/>
      <w:r w:rsidRPr="001A7CA5">
        <w:rPr>
          <w:rFonts w:ascii="Arial" w:hAnsi="Arial" w:cs="Arial"/>
          <w:lang w:val="en-US" w:eastAsia="ru-RU"/>
        </w:rPr>
        <w:t>riskami</w:t>
      </w:r>
      <w:proofErr w:type="spellEnd"/>
      <w:r w:rsidRPr="001A7CA5">
        <w:rPr>
          <w:rFonts w:ascii="Arial" w:hAnsi="Arial" w:cs="Arial"/>
          <w:lang w:eastAsia="ru-RU"/>
        </w:rPr>
        <w:t>-</w:t>
      </w:r>
      <w:r w:rsidRPr="001A7CA5">
        <w:rPr>
          <w:rFonts w:ascii="Arial" w:hAnsi="Arial" w:cs="Arial"/>
          <w:lang w:val="en-US" w:eastAsia="ru-RU"/>
        </w:rPr>
        <w:t>v</w:t>
      </w:r>
      <w:r w:rsidRPr="001A7CA5">
        <w:rPr>
          <w:rFonts w:ascii="Arial" w:hAnsi="Arial" w:cs="Arial"/>
          <w:lang w:eastAsia="ru-RU"/>
        </w:rPr>
        <w:t>-</w:t>
      </w:r>
      <w:proofErr w:type="spellStart"/>
      <w:r w:rsidRPr="001A7CA5">
        <w:rPr>
          <w:rFonts w:ascii="Arial" w:hAnsi="Arial" w:cs="Arial"/>
          <w:lang w:val="en-US" w:eastAsia="ru-RU"/>
        </w:rPr>
        <w:t>proektnoy</w:t>
      </w:r>
      <w:proofErr w:type="spellEnd"/>
      <w:r w:rsidRPr="001A7CA5">
        <w:rPr>
          <w:rFonts w:ascii="Arial" w:hAnsi="Arial" w:cs="Arial"/>
          <w:lang w:eastAsia="ru-RU"/>
        </w:rPr>
        <w:t>-</w:t>
      </w:r>
      <w:proofErr w:type="spellStart"/>
      <w:r w:rsidRPr="001A7CA5">
        <w:rPr>
          <w:rFonts w:ascii="Arial" w:hAnsi="Arial" w:cs="Arial"/>
          <w:lang w:val="en-US" w:eastAsia="ru-RU"/>
        </w:rPr>
        <w:t>deyatelnosti</w:t>
      </w:r>
      <w:proofErr w:type="spellEnd"/>
      <w:r w:rsidRPr="001A7CA5">
        <w:rPr>
          <w:rFonts w:ascii="Arial" w:hAnsi="Arial" w:cs="Arial"/>
          <w:lang w:eastAsia="ru-RU"/>
        </w:rPr>
        <w:t xml:space="preserve"> </w:t>
      </w:r>
      <w:r w:rsidRPr="001A7CA5">
        <w:rPr>
          <w:rFonts w:ascii="Arial" w:hAnsi="Arial" w:cs="Arial"/>
          <w:b/>
          <w:u w:val="single"/>
          <w:lang w:eastAsia="ru-RU"/>
        </w:rPr>
        <w:t>(образец оформления ссылки на электронный ресурс)</w:t>
      </w:r>
      <w:r w:rsidRPr="001A7CA5">
        <w:rPr>
          <w:rFonts w:ascii="Arial" w:hAnsi="Arial" w:cs="Arial"/>
          <w:lang w:eastAsia="ru-RU"/>
        </w:rPr>
        <w:t>.</w:t>
      </w: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1A7CA5" w:rsidRPr="001A7CA5" w:rsidRDefault="001A7CA5" w:rsidP="001A7CA5">
      <w:pPr>
        <w:widowControl w:val="0"/>
        <w:tabs>
          <w:tab w:val="left" w:pos="3720"/>
        </w:tabs>
        <w:suppressAutoHyphens/>
        <w:ind w:firstLine="567"/>
        <w:jc w:val="both"/>
        <w:rPr>
          <w:rFonts w:ascii="Arial" w:eastAsia="Times New Roman" w:hAnsi="Arial" w:cs="Arial"/>
          <w:u w:val="single"/>
          <w:lang w:eastAsia="ar-SA"/>
        </w:rPr>
      </w:pPr>
      <w:r w:rsidRPr="001A7CA5">
        <w:rPr>
          <w:rFonts w:ascii="Arial" w:eastAsia="Times New Roman" w:hAnsi="Arial" w:cs="Arial"/>
          <w:u w:val="single"/>
          <w:lang w:eastAsia="ar-SA"/>
        </w:rPr>
        <w:t>Те</w:t>
      </w:r>
      <w:proofErr w:type="gramStart"/>
      <w:r w:rsidRPr="001A7CA5">
        <w:rPr>
          <w:rFonts w:ascii="Arial" w:eastAsia="Times New Roman" w:hAnsi="Arial" w:cs="Arial"/>
          <w:u w:val="single"/>
          <w:lang w:eastAsia="ar-SA"/>
        </w:rPr>
        <w:t>кст ст</w:t>
      </w:r>
      <w:proofErr w:type="gramEnd"/>
      <w:r w:rsidRPr="001A7CA5">
        <w:rPr>
          <w:rFonts w:ascii="Arial" w:eastAsia="Times New Roman" w:hAnsi="Arial" w:cs="Arial"/>
          <w:u w:val="single"/>
          <w:lang w:eastAsia="ar-SA"/>
        </w:rPr>
        <w:t>атьи на английском языке приводить НЕ нужно.</w:t>
      </w:r>
    </w:p>
    <w:p w:rsidR="001A7CA5" w:rsidRPr="001A7CA5" w:rsidRDefault="001A7CA5" w:rsidP="001A7CA5">
      <w:pPr>
        <w:widowControl w:val="0"/>
        <w:suppressAutoHyphens/>
        <w:jc w:val="center"/>
        <w:rPr>
          <w:rFonts w:ascii="Arial" w:eastAsia="Times New Roman" w:hAnsi="Arial" w:cs="Arial"/>
          <w:lang w:eastAsia="ar-SA"/>
        </w:rPr>
      </w:pPr>
    </w:p>
    <w:p w:rsidR="00261E0F" w:rsidRPr="00720C47" w:rsidRDefault="00261E0F" w:rsidP="003F60E9">
      <w:pPr>
        <w:ind w:firstLine="567"/>
        <w:jc w:val="both"/>
      </w:pPr>
    </w:p>
    <w:sectPr w:rsidR="00261E0F" w:rsidRPr="00720C47" w:rsidSect="00F06AEC">
      <w:pgSz w:w="11900" w:h="16840"/>
      <w:pgMar w:top="993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8C0"/>
    <w:multiLevelType w:val="hybridMultilevel"/>
    <w:tmpl w:val="C8EC9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17927"/>
    <w:multiLevelType w:val="hybridMultilevel"/>
    <w:tmpl w:val="42148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B1343"/>
    <w:multiLevelType w:val="hybridMultilevel"/>
    <w:tmpl w:val="6C568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566DD"/>
    <w:multiLevelType w:val="hybridMultilevel"/>
    <w:tmpl w:val="122459C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0654C34"/>
    <w:multiLevelType w:val="hybridMultilevel"/>
    <w:tmpl w:val="CC9E68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D23C7"/>
    <w:multiLevelType w:val="hybridMultilevel"/>
    <w:tmpl w:val="76FC26B6"/>
    <w:lvl w:ilvl="0" w:tplc="34B44F92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4E959CA"/>
    <w:multiLevelType w:val="hybridMultilevel"/>
    <w:tmpl w:val="B808910A"/>
    <w:lvl w:ilvl="0" w:tplc="D8DE34A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F91947"/>
    <w:multiLevelType w:val="hybridMultilevel"/>
    <w:tmpl w:val="4DD8D408"/>
    <w:lvl w:ilvl="0" w:tplc="6E30B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0F6"/>
    <w:rsid w:val="00003564"/>
    <w:rsid w:val="00006646"/>
    <w:rsid w:val="00016D8D"/>
    <w:rsid w:val="00046E8F"/>
    <w:rsid w:val="0006367A"/>
    <w:rsid w:val="00067AA3"/>
    <w:rsid w:val="000A0826"/>
    <w:rsid w:val="000F5DF1"/>
    <w:rsid w:val="00103BAF"/>
    <w:rsid w:val="00106066"/>
    <w:rsid w:val="00127006"/>
    <w:rsid w:val="00177560"/>
    <w:rsid w:val="00184606"/>
    <w:rsid w:val="001A700F"/>
    <w:rsid w:val="001A7CA5"/>
    <w:rsid w:val="001B4BE3"/>
    <w:rsid w:val="001E21DB"/>
    <w:rsid w:val="001E284F"/>
    <w:rsid w:val="00261E0F"/>
    <w:rsid w:val="0029015A"/>
    <w:rsid w:val="00334EC0"/>
    <w:rsid w:val="003430FF"/>
    <w:rsid w:val="0037218D"/>
    <w:rsid w:val="003823B2"/>
    <w:rsid w:val="003A464E"/>
    <w:rsid w:val="003E332A"/>
    <w:rsid w:val="003F4DB6"/>
    <w:rsid w:val="003F60E9"/>
    <w:rsid w:val="00406DEB"/>
    <w:rsid w:val="00456280"/>
    <w:rsid w:val="00462201"/>
    <w:rsid w:val="00490965"/>
    <w:rsid w:val="004D02E2"/>
    <w:rsid w:val="005142DA"/>
    <w:rsid w:val="00517257"/>
    <w:rsid w:val="00520194"/>
    <w:rsid w:val="00540125"/>
    <w:rsid w:val="00542297"/>
    <w:rsid w:val="005762C7"/>
    <w:rsid w:val="00595D20"/>
    <w:rsid w:val="005A10F6"/>
    <w:rsid w:val="005C1C4D"/>
    <w:rsid w:val="005D139B"/>
    <w:rsid w:val="005F20DA"/>
    <w:rsid w:val="006161BD"/>
    <w:rsid w:val="00647211"/>
    <w:rsid w:val="00665F1A"/>
    <w:rsid w:val="00682322"/>
    <w:rsid w:val="006A50E7"/>
    <w:rsid w:val="006B401E"/>
    <w:rsid w:val="006B4BB7"/>
    <w:rsid w:val="006C7E88"/>
    <w:rsid w:val="007045B1"/>
    <w:rsid w:val="00720C47"/>
    <w:rsid w:val="00722E19"/>
    <w:rsid w:val="00725B40"/>
    <w:rsid w:val="00726745"/>
    <w:rsid w:val="00771464"/>
    <w:rsid w:val="00771507"/>
    <w:rsid w:val="007A0C52"/>
    <w:rsid w:val="007E3DB2"/>
    <w:rsid w:val="0081785F"/>
    <w:rsid w:val="00827509"/>
    <w:rsid w:val="00854CFB"/>
    <w:rsid w:val="008604E4"/>
    <w:rsid w:val="008767D4"/>
    <w:rsid w:val="00883622"/>
    <w:rsid w:val="008C36F5"/>
    <w:rsid w:val="008E2FE0"/>
    <w:rsid w:val="008E5FC1"/>
    <w:rsid w:val="008F3586"/>
    <w:rsid w:val="00910F0B"/>
    <w:rsid w:val="0094095C"/>
    <w:rsid w:val="00965F6F"/>
    <w:rsid w:val="0096772D"/>
    <w:rsid w:val="009A4947"/>
    <w:rsid w:val="009A5FBA"/>
    <w:rsid w:val="009A7237"/>
    <w:rsid w:val="009D7BA4"/>
    <w:rsid w:val="00A016B9"/>
    <w:rsid w:val="00A17327"/>
    <w:rsid w:val="00A846BA"/>
    <w:rsid w:val="00A84961"/>
    <w:rsid w:val="00AA1508"/>
    <w:rsid w:val="00AC17F8"/>
    <w:rsid w:val="00AD18BE"/>
    <w:rsid w:val="00B34BAA"/>
    <w:rsid w:val="00B420C1"/>
    <w:rsid w:val="00B4240C"/>
    <w:rsid w:val="00B7194C"/>
    <w:rsid w:val="00B73241"/>
    <w:rsid w:val="00BA18D5"/>
    <w:rsid w:val="00BA33D5"/>
    <w:rsid w:val="00BB44CB"/>
    <w:rsid w:val="00BD5D88"/>
    <w:rsid w:val="00C26895"/>
    <w:rsid w:val="00C95916"/>
    <w:rsid w:val="00CA712C"/>
    <w:rsid w:val="00D028EF"/>
    <w:rsid w:val="00D13AD3"/>
    <w:rsid w:val="00D24F9F"/>
    <w:rsid w:val="00D66011"/>
    <w:rsid w:val="00D67325"/>
    <w:rsid w:val="00D758E8"/>
    <w:rsid w:val="00D77A9B"/>
    <w:rsid w:val="00D8216A"/>
    <w:rsid w:val="00D9686B"/>
    <w:rsid w:val="00DA50DB"/>
    <w:rsid w:val="00DB75CB"/>
    <w:rsid w:val="00DE0EA4"/>
    <w:rsid w:val="00E00DBF"/>
    <w:rsid w:val="00E22DD7"/>
    <w:rsid w:val="00E34631"/>
    <w:rsid w:val="00E77435"/>
    <w:rsid w:val="00EA2324"/>
    <w:rsid w:val="00EC4E6D"/>
    <w:rsid w:val="00EC5C22"/>
    <w:rsid w:val="00ED34F2"/>
    <w:rsid w:val="00EF1F5C"/>
    <w:rsid w:val="00F06AEC"/>
    <w:rsid w:val="00F1413F"/>
    <w:rsid w:val="00F25EBD"/>
    <w:rsid w:val="00F43383"/>
    <w:rsid w:val="00F43F07"/>
    <w:rsid w:val="00F94F75"/>
    <w:rsid w:val="00FB1A55"/>
    <w:rsid w:val="00FD2D96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C7"/>
    <w:rPr>
      <w:rFonts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332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3E332A"/>
    <w:rPr>
      <w:color w:val="0563C1"/>
      <w:u w:val="single"/>
    </w:rPr>
  </w:style>
  <w:style w:type="character" w:styleId="a5">
    <w:name w:val="FollowedHyperlink"/>
    <w:uiPriority w:val="99"/>
    <w:semiHidden/>
    <w:rsid w:val="001A700F"/>
    <w:rPr>
      <w:color w:val="auto"/>
      <w:u w:val="single"/>
    </w:rPr>
  </w:style>
  <w:style w:type="paragraph" w:styleId="a6">
    <w:name w:val="Normal (Web)"/>
    <w:aliases w:val="Обычный (Web),Обычный (веб)1 Знак,Обычный (Web)2,Обычный (веб) Знак,Обычный (веб) Знак1,Обычный (веб) Знак Знак,Обычный (веб) Знак Знак Знак"/>
    <w:basedOn w:val="a"/>
    <w:link w:val="2"/>
    <w:qFormat/>
    <w:rsid w:val="00D8216A"/>
    <w:pPr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uiPriority w:val="99"/>
    <w:semiHidden/>
    <w:rsid w:val="00177560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177560"/>
    <w:rPr>
      <w:rFonts w:eastAsia="Times New Roman"/>
      <w:sz w:val="24"/>
      <w:szCs w:val="24"/>
      <w:lang w:val="ru-RU" w:eastAsia="ru-RU"/>
    </w:rPr>
  </w:style>
  <w:style w:type="paragraph" w:customStyle="1" w:styleId="11">
    <w:name w:val="1.1."/>
    <w:basedOn w:val="a9"/>
    <w:uiPriority w:val="99"/>
    <w:rsid w:val="00177560"/>
    <w:pPr>
      <w:spacing w:before="300" w:after="20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1775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rsid w:val="0017756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uiPriority w:val="99"/>
    <w:rsid w:val="0017756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sid w:val="00D66011"/>
    <w:rPr>
      <w:rFonts w:ascii="Courier New" w:hAnsi="Courier New" w:cs="Courier New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673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7325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61E0F"/>
    <w:pPr>
      <w:ind w:left="708"/>
    </w:pPr>
  </w:style>
  <w:style w:type="character" w:customStyle="1" w:styleId="2">
    <w:name w:val="Обычный (веб) Знак2"/>
    <w:aliases w:val="Обычный (Web) Знак,Обычный (веб)1 Знак Знак,Обычный (Web)2 Знак,Обычный (веб) Знак Знак1,Обычный (веб) Знак1 Знак,Обычный (веб) Знак Знак Знак1,Обычный (веб) Знак Знак Знак Знак"/>
    <w:link w:val="a6"/>
    <w:locked/>
    <w:rsid w:val="00261E0F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sstu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rsstu@mail.ru" TargetMode="External"/><Relationship Id="rId12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ФГБОУ ВО «Самарский государственный технический университет» (филиал в г</vt:lpstr>
    </vt:vector>
  </TitlesOfParts>
  <Company>СфСамГТУ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ФГБОУ ВО «Самарский государственный технический университет» (филиал в г</dc:title>
  <dc:subject/>
  <dc:creator>Пользователь Microsoft Office</dc:creator>
  <cp:keywords/>
  <dc:description/>
  <cp:lastModifiedBy>Admin</cp:lastModifiedBy>
  <cp:revision>51</cp:revision>
  <cp:lastPrinted>2021-04-02T07:21:00Z</cp:lastPrinted>
  <dcterms:created xsi:type="dcterms:W3CDTF">2019-02-14T07:10:00Z</dcterms:created>
  <dcterms:modified xsi:type="dcterms:W3CDTF">2025-03-18T04:50:00Z</dcterms:modified>
</cp:coreProperties>
</file>